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3826.7999267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CRISIS MANAGEMENT AND HUMAN BEHAVIOR TRAINING (CMHBT)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CMHBT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6.27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849088668823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626953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25.4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4741821289" w:lineRule="auto"/>
              <w:ind w:left="541.2200927734375" w:right="48.339843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Diklat Keterampilan Khusus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V/2.6 &amp; STCW Code Section A-V/2.3,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sesuai  ketentuan diharapkan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3297119140625" w:line="231.0188627243042" w:lineRule="auto"/>
              <w:ind w:left="967.4000549316406" w:right="52.80029296875" w:hanging="401.340026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melaksanakan tugas penyelamatan diri pada situasi kondisi  darurat;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965.4200744628906" w:right="52.459716796875" w:hanging="420.420074462890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melaksanakan manajemen pengendali massa kecelakaan di  kapal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5.46114444732666" w:lineRule="auto"/>
              <w:ind w:left="965.2400207519531" w:right="52.081298828125" w:hanging="42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Mampu menangani dan menanggulangi setiap kejadian darurat yang  berhubungan denga nawak kapal ataupun penumpang.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31.01853370666504" w:lineRule="auto"/>
              <w:ind w:left="543.5600280761719" w:right="52.440185546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Memiliki pengetahuan yang cukup tentang keadaan darurat yang  berhubungan dengan kapal penumpang dan kapal lainnya.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71.0025882720947" w:lineRule="auto"/>
              <w:ind w:left="547.5199890136719" w:right="1182.3583984375" w:firstLine="1.80007934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Mampu bernavigasi di pelayaran di alur sempit dan ramai, 6. Mampu merespon terhadap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97192382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97192382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8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816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54.09957885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83.0400085449219" w:right="50.159912109375" w:firstLine="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Diklat Keterampilan Pelaut (DKP)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mengikuti ketentuan sebagai berikut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4423828125" w:line="240" w:lineRule="auto"/>
              <w:ind w:left="932.38021850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RuangLingkup Program Diklat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4.7060203552246" w:lineRule="auto"/>
              <w:ind w:left="1328.6003112792969" w:right="50.159912109375" w:firstLine="8.460083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ini harus mengacu kepada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V/2.4 &amp; STCW Code Section A-V/2-1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ketentuan-ketentuan ini meliputi batas minimal pengetahuan,  pemahaman dan keterampilan yang harus dicapai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bagi pelaut.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64453125" w:line="235.46147346496582" w:lineRule="auto"/>
              <w:ind w:left="1333.8203430175781" w:right="46.820068359375" w:firstLine="3.77990722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Kurikulum program diklat dan beban belajar mengacu kepada  kurikulum DKP yang diatur dengan peraturan tersendiri.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74371337890625" w:line="240" w:lineRule="auto"/>
              <w:ind w:left="939.5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Tujuan Program Diklat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5.46135902404785" w:lineRule="auto"/>
              <w:ind w:left="1333.8203430175781" w:right="49.74060058593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Setelah menyelesaikan diklat, peserta diklat diharapkan memiliki  kemampuan dan ketrampilan dalam menangani dan  menanggulangi setiap kejadian darurat yang berhubungan dengan  awak kapal ataupun penumpang.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4390869140625" w:line="240" w:lineRule="auto"/>
              <w:ind w:left="941.9200134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Kurikulum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4.7208833694458" w:lineRule="auto"/>
              <w:ind w:left="1330.4002380371094" w:right="46.9598388671875" w:firstLine="7.20001220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Kurikulum program diklat ini meliputi batas pengetahuan,  pemahaman dan keterampilan yang harus dicapai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Kurikulum program diklat harus  memenuhi ketentuan-ketentuan di atas dengan menerapkan  sistem standar mutu kepelautan Indonesia dan dimaksudkan  untuk menghasilkan pelaut yang mampu melaksanakan fungsi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940246582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940246582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34.1804504394531" w:right="47.2601318359375" w:firstLine="0.359802246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fungsi, tugas dan tanggung jawab di kapal secara aman, selamat,  perlindungan terhadap lingkungan laut dan efisien.Kurikulum  program Diklat diatur dengan peraturan tersendiri.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93994140625" w:line="240" w:lineRule="auto"/>
              <w:ind w:left="940.66024780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Beban Belajar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4.661545753479" w:lineRule="auto"/>
              <w:ind w:left="1725.7203674316406" w:right="46.56005859375" w:hanging="367.05993652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Teori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di kelas,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audio visual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model room dengan metode bimbingan oleh dosen / instruktur  dalam rangka mempelajari materi diklat untuk memperoleh  pengetahuan dan pemahaman tentang dasar keselamatan  yang diatur sesuai jadual dan ditetapkan oleh penyelenggara  diklat.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443359375" w:line="234.20260906219482" w:lineRule="auto"/>
              <w:ind w:left="1734.1804504394531" w:right="46.400146484375" w:hanging="396.5802001953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Praktik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dalam bimbingan dosen/  instruktur pada laboratorium,</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Fighting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Chamber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Sea Survival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sekoci di laut atau kolam latih, praktik  pertolongan pertama pada kecelakaan di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Dark Chamber Room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4521484375" w:line="235.46114444732666" w:lineRule="auto"/>
              <w:ind w:left="1734.1804504394531" w:right="47.099609375" w:firstLine="1.619873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tindakan darurat komunikasi dan penyelamatan di  laboratorium komunikasi sesuai jadual yang ditetapkan oleh  penyelenggara diklat.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441162109375" w:line="240" w:lineRule="auto"/>
              <w:ind w:left="94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Kalenderium Diklat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90548992156982" w:lineRule="auto"/>
              <w:ind w:left="1337.2404479980469" w:right="51.77978515625" w:hanging="0.5401611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harus membuat kalender diklat yang  sekurang-kurangnya berisi tentang: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13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Waktu pendaftaran peserta diklat;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Waktu seleksi peserta diklat;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Waktu kegiatan belajar mengajar;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Evaluasi diklat; dan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41.92031860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33990478515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5399780273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33990478515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5399780273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661.6000366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816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0.12008666992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PROSES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73.1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2.38021850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PersyaratanPesertaDiklat.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34.9003601074219" w:right="47.13989257812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ersyaratan peserta diklat keterampilan khusus pelaut program  diklat </w:t>
            </w:r>
            <w:r w:rsidDel="00000000" w:rsidR="00000000" w:rsidRPr="00000000">
              <w:rPr>
                <w:rFonts w:ascii="Bookman Old Style" w:cs="Bookman Old Style" w:eastAsia="Bookman Old Style" w:hAnsi="Bookman Old Style"/>
                <w:i w:val="1"/>
                <w:sz w:val="18"/>
                <w:szCs w:val="18"/>
                <w:rtl w:val="0"/>
              </w:rPr>
              <w:t xml:space="preserve">CrisisManagement and Human Behavior Training </w:t>
            </w:r>
            <w:r w:rsidDel="00000000" w:rsidR="00000000" w:rsidRPr="00000000">
              <w:rPr>
                <w:rFonts w:ascii="Bookman Old Style" w:cs="Bookman Old Style" w:eastAsia="Bookman Old Style" w:hAnsi="Bookman Old Style"/>
                <w:sz w:val="18"/>
                <w:szCs w:val="18"/>
                <w:rtl w:val="0"/>
              </w:rPr>
              <w:t xml:space="preserve">adalah yang  memiliki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90869140625" w:line="235.46147346496582" w:lineRule="auto"/>
              <w:ind w:left="1338.6604309082031" w:right="52.3388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Sertifikat Diklat Dasar Keselamatan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Safety Training  Certificate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danSertifikat Crowd Management Training ;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3.9803647994995" w:lineRule="auto"/>
              <w:ind w:left="1668.4202575683594" w:right="51.619873046875" w:hanging="350.8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Sertifikat kesehatan pelaut dari rumah sakit atau lembaga  kesehatan lainnya yang mendapatPengakuan / Penetapan /  Penunjukan dari Dokter yang telah ditunjuk oleh Direktorat  JenderalPerhubungan Laut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77294921875" w:line="240" w:lineRule="auto"/>
              <w:ind w:left="0" w:right="974.620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Surat Kenal Lahir/ Akte Kelahiran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Birth Certificate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1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Tanda pengenal yang sah, KTP atau 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849853515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849853515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8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6.4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Lulus seleksi penerimaan calon peserta pelatihan.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9697265625" w:line="240" w:lineRule="auto"/>
              <w:ind w:left="939.5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Registrasi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47346496582" w:lineRule="auto"/>
              <w:ind w:left="1334.1804504394531" w:right="49.959716796875" w:firstLine="3.059997558593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Registrasi adalah proses pendaftaran calon peserta diklat dalam  rangka memenuhi persyaratan mengikuti 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440185546875" w:line="240" w:lineRule="auto"/>
              <w:ind w:left="941.9200134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Jumlah Peserta Diklat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5.46147346496582" w:lineRule="auto"/>
              <w:ind w:left="1330.4002380371094" w:right="51.600341796875" w:hanging="1.97998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peserta paling banyak 30 (tiga puluh) orang per kelas  untuk mata pelajaran yang bersifat teoritikal. Sedangkan untuk  praktik di laboratorium dan aktivitas kelompok, seorang pengajar,  atau supervisor akan melatih kelompok peserta yang anggotanya  paling banyak 12 (dua belas) orang.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441162109375" w:line="240" w:lineRule="auto"/>
              <w:ind w:left="940.66024780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Seleksi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35.46147346496582" w:lineRule="auto"/>
              <w:ind w:left="1335.4402160644531" w:right="312.119140625" w:firstLine="3.60015869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sebagai berikut: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3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1.Administrasi;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Kesehatan.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403076171875" w:line="240" w:lineRule="auto"/>
              <w:ind w:left="94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Proses Pembelajaran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748.179931640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335.98037719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Behavior 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terdiridari: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Perencanaan Pembelajaran meliputi :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67.47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Silabus diklat dan Rencana Pelaksanaan Pembelajaran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8.4403991699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(RPP);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681.60018920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Jadual Pembelajaran teori dan praktek;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68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Bahan ajar (materidiklat);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680.1603698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Metode pembelajaran;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685.920257568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Sumber bahan ajar.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6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Pelaksanaan proses pembelajaran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02.29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dilaksanakan dengan memperhatikan: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71.0025882720947" w:lineRule="auto"/>
              <w:ind w:left="2129.820098876953" w:right="47.2796630859375" w:hanging="394.1998291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Jumlah peserta diklat maksimal 30 (tiga puluh) orang per  kelas;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018798828125" w:line="266.56002044677734" w:lineRule="auto"/>
              <w:ind w:left="2130.180206298828" w:right="51.56005859375" w:hanging="396.539916992187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Pengajar tetap yang memiliki sertifikat keterampilan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9927978515625" w:line="240" w:lineRule="auto"/>
              <w:ind w:left="0" w:right="51.23962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sekurang-kurangnya 2 (dua) orang dengan jumlah jam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539672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34051513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672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12451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539672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34051513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672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12451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804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 maksimal 20 jam per minggu untuk 1 (satu)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130.18020629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11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Rasio tenaga pengajar tetap dengan peserta sekurang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2129.8200988769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1 : 30;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2130.180206298828" w:right="50.479736328125" w:hanging="394.379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jumlah tenaga pengajar pengampu mata pelajaran  praktek minimal 1 (satu) tenaga pengajar untuk 10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40234375" w:line="240" w:lineRule="auto"/>
              <w:ind w:left="2140.440216064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(sepuluh) peserta diklat;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71.0022449493408" w:lineRule="auto"/>
              <w:ind w:left="2129.820098876953" w:right="49.27978515625" w:hanging="393.659667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Beban mengajar minimal sesuai sistem standar mutu  kepelautan Indonesia, 8 jam per hari atau 40 jam per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40" w:lineRule="auto"/>
              <w:ind w:left="2130.900115966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minggu;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2449493408" w:lineRule="auto"/>
              <w:ind w:left="2108.939971923828" w:right="50.040283203125" w:hanging="374.3997192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Rasio minimal buku teks pelajaran disesuaikan dengan  jumlah peserta diklat;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67.2263813018799" w:lineRule="auto"/>
              <w:ind w:left="2130.900115966797" w:right="50.479736328125" w:hanging="396.179809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Setiap tenaga pengajar maksimal mengampu 4 (empat)  mata pelajaran;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71.0022449493408" w:lineRule="auto"/>
              <w:ind w:left="2130.180206298828" w:right="48.9398193359375" w:hanging="395.0997924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Proses pembelajaran dilakukan dengan mengembangkan  potensi peserta diklat untuk memiliki kemampuan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40" w:lineRule="auto"/>
              <w:ind w:left="0" w:right="386.35925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kemandirian dalam melakukan kajian mata pelajaran;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2449493408" w:lineRule="auto"/>
              <w:ind w:left="2130.3599548339844" w:right="51.019287109375" w:hanging="39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Proses pembelajaran diselenggarakan secara interaktif,  inspiratif, menyenangkan, menantang, memotivasi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17138671875" w:line="240" w:lineRule="auto"/>
              <w:ind w:left="0" w:right="48.8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untuk berpartisipasi aktif, serta memberi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40" w:lineRule="auto"/>
              <w:ind w:left="0" w:right="51.7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yang cukup untuk berprakarsa, kreatif sesuai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1497.3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situasi dan kondisi peserta diklat.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3975830078125" w:line="240" w:lineRule="auto"/>
              <w:ind w:left="13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Penilaian hasil pembelajaran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27.620086669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PenilaianDiagnostik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6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diagnostic dilakukan sebelum pembelajaran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dimulai untuk menilai pengetahuan, keterampilan,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9802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dan bagian yang lemah dari potensi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6.7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untuk dikembangkan (misalnya dengan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pre-test)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03295898438" w:line="240" w:lineRule="auto"/>
              <w:ind w:left="2025.64010620117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0" w:right="50.3002929687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 penilaian berdasarkan hasil pengamatan penilai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700439453125" w:firstLine="0"/>
              <w:jc w:val="right"/>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terhadap aktivitas peserta sebagaimana yang terjadi.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405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34027099609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405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34027099609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9956054687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Penilaian dilakukan terhadap unjuk kerja, tingkah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883.540039062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laku, atau interaksi peserta diklat.</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2027.980194091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Formatif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adalah bagian dari proses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dan merupakan kelanjutan dari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6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sebelumnya (Penilaian diagnostik)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38073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dilakukan selama kegiatan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8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masih berlangsung atau pada setiap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akhir satuan bahasan untuk mendapatkan informasi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520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dan kemajuan yang dicapai oleh peserta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yang dapat digunakan untuk memperbaiki dan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memotivasi peserta diklat (misalnya Post-test).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403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940002441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5399780273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403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940002441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5399780273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7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1.740264892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Sertifikasi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47346496582" w:lineRule="auto"/>
              <w:ind w:left="1334.9003601074219" w:right="49.56054687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yang telah menyelesaikan diklat dan kewajibannya  serta memenuhi syarat diberikan sertifikat pelatihan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34.72086906433105" w:lineRule="auto"/>
              <w:ind w:left="1334.9003601074219" w:right="47.020263671875" w:firstLine="4.14001464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pelatihan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Dikeluarkan sebagai bukti sertifikasi bahwa peserta  diklat dinyatakan telah berhasil menyelesaikan pelatihan dan  memenuhi tingkat pengetahuan serta kompetensi yang diatur  didalam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Reg. V/2.6 &amp; STCW Code Section A-V/2.3.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dapat  diterbitkan setelah mendapatkan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approved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dari  Direktorat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5.0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3202209472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Mekanisme dan Prosedur Penilaian </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35.0401306152344" w:right="47.6202392578125" w:firstLine="601.8402099609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diharuskan melaksanakan penilaian kepada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263813018799" w:lineRule="auto"/>
              <w:ind w:left="934.8600769042969" w:right="50.321044921875" w:firstLine="599.320373535156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Penilaian paling tidak meliputi penilaian terhadap  </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28.3802795410156" w:right="51.76025390625" w:firstLine="605.4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keaktifan/ kehadiran peserta selama proses diklat berlangsung  yaitu 100% kehadiran.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934.680328369140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935.4002380371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38015747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Evaluasi Diklat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935.040130615234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935.0401306152344" w:right="52.48046875" w:firstLine="602.20031738281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merupakan suatu kegiatan untuk menggali informasi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558141708374" w:lineRule="auto"/>
              <w:ind w:left="934.3202209472656" w:right="51.4599609375" w:firstLine="599.86022949218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di dalam menguasai materi yang telah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400238037109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L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928.3802795410156" w:right="50.499267578125" w:firstLine="607.42004394531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dipelajarinya. Evaluasi dilakukan setelah proses belajar  </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6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berlangsung.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934.3202209472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935.0401306152344" w:right="50.859375" w:firstLine="602.0202636718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implementasinya evaluasi seringkali dilakukan diakhir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934.8600769042969" w:right="51.76025390625" w:firstLine="599.320373535156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belajar, sekalipun sesungguhnya evaluasi dapat  </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0040225982666" w:lineRule="auto"/>
              <w:ind w:left="934.3202209472656" w:right="49.940185546875" w:firstLine="601.48010253906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dilakukan pada saat proses belajar berlangsung, karena fungsi  </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934.8600769042969" w:right="51.57958984375" w:firstLine="601.300354003906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untuk mengukur tingkat penguasaan peserta diklat  </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935.4002380371094" w:right="50.31982421875" w:firstLine="600.2200317382812"/>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atau kelompok terhadap materi yang disampaikan, Evaluasi bisa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L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dilaksanakan dengan Pre test dan Post test :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928.38027954101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20028686523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Pre test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6.7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 yang diberikan sebelum proses pembelajaran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2994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tujuan untuk mengetahui pemahaman dasar terkait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1421.4587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materi yang akan disampaikan dalam diklat.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601.60018920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6.79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Yaitupenilaianpraktek yang dilakukan pada saat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959.8002624511719" w:right="0" w:firstLine="0"/>
              <w:jc w:val="lef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diselenggarakan</w:t>
            </w: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1607.360382080078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Post test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52.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 yang diberikan setelah dilaksanakan proses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50.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dengan tujuan untuk mengetahui tingkat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93811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penguasaan materi peserta diklat, dan standar minimum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689.3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nilai untuk kelulusan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Post test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397827148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39916992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39782714843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39916992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8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2.38021850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Pendidik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0786819458" w:lineRule="auto"/>
              <w:ind w:left="1335.0804138183594" w:right="52.099609375" w:firstLine="1.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Keterampilan Khusus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Crowd Management 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mempunyai kualifikasi sebagai berikut: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84765625" w:line="226.57559394836426" w:lineRule="auto"/>
              <w:ind w:left="1642.9002380371094" w:right="196.600341796875" w:hanging="310.05981445312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memiliki sertifikat TOT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6.09 dan IMO  Model Course 3.12;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9.81994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ijazah keahlian minimal ANT/ATT-III dengan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2.1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pengalaman berlayar minimal 2 (dua) tahun.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76040649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CMHBT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559980392456" w:lineRule="auto"/>
              <w:ind w:left="1633.7202453613281" w:right="50.6787109375" w:hanging="319.1198730468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Instruktur praktikum wajib memiliki sertifikat pengoperasian  simulator atau laboratorium atau peralatan praktek lainnya  yang berkaitan dengan kegiatan praktek demonstrasi  kompetensi kepelautan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V/2.6&amp; STCW Code Section A-V/2.3.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5224609375" w:line="240" w:lineRule="auto"/>
              <w:ind w:left="939.5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Tenaga Kependidikan.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35.68347454071045" w:lineRule="auto"/>
              <w:ind w:left="1733.6402893066406" w:right="51.199951171875" w:hanging="374.97985839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Tenaga Kependidikan pada lembaga diklat kepelautan harus  memiliki kualifikasi, kompetensi, dan sertifikasi sesuai dengan  bidang tugasnya.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76123046875" w:line="231.01853370666504" w:lineRule="auto"/>
              <w:ind w:left="1737.2404479980469" w:right="50.30029296875" w:hanging="399.64019775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Tenaga kependidikan pada Lembaga Diklat Kepelautan  sekurang – kurangnya terdiri atas: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246.1395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Ketua/ Direktur/ Kepala/ Wakil Ketua/ Wakil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77.8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Direktur/ Wakil Kepala Lembaga Diklat Kepelautan;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39.04037475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administrasi;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35.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perpustakaan;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1734.9003601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Laboratorium dan Simulator;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8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laboraturium dan simulator diatur dengan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130.18020629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peraturan tersendiri.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977.83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kebersihan Lembaga Diklat Kepelautan;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31.1204528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Teknisi sumber belajar;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35.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Psikolog, Dokter/ Para Medis.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40039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940002441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399719238281"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40093994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40039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940002441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399719238281"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40093994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96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120056152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V SARANA DAN PRASARANA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18014526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Peralatan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055175781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belajar/ruang kelas untuk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Overhead projector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LCD projector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0246582031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player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97827148437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Layar (screen)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89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Perlengkapan audio visual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30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1000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23.85025024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98013305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Teaching Aids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985595703125" w:line="235.46114444732666" w:lineRule="auto"/>
              <w:ind w:left="1912.4403381347656" w:right="51.300048828125" w:hanging="402.4801635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V-1 Basic Instincts (Passenger Mustering and Crowd Control)  (Code No. 603)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985595703125" w:line="235.46114444732666" w:lineRule="auto"/>
              <w:ind w:left="1912.4403381347656" w:right="51.300048828125" w:hanging="402.48016357421875"/>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tersedia</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985595703125" w:line="235.46114444732666" w:lineRule="auto"/>
              <w:ind w:left="1912.4403381347656" w:right="51.300048828125" w:hanging="402.48016357421875"/>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3603515625" w:line="240" w:lineRule="auto"/>
              <w:ind w:left="0" w:right="1374.1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V-2 Crisis Management Part 1 (Code No. 507)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3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Available from : Videotel Marine International Limited 84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Newman Street London W1P 3 LD, UK Tel: +44 (0)207 299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6.84020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1800 Fax: +44 (0)207 299 1818 e-mail: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155029296875" w:line="240" w:lineRule="auto"/>
              <w:ind w:left="1902.9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mail@videotelmail.com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75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3199157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Refensi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926.6603088378906" w:right="50.87890625" w:hanging="416.70013427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 STCW ’95 (1996 edition) IMO 938, and amendments,  1997 (IMO Sales No. 945E).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5048828125" w:line="235.46147346496582" w:lineRule="auto"/>
              <w:ind w:left="1509.9601745605469" w:right="51.000976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R2 international maritime dangerous goods code (IMDG  Code) 1994, as amended (IMO Sales No. 200E) Volume 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3603515625" w:line="231.01853370666504" w:lineRule="auto"/>
              <w:ind w:left="1903.6201477050781" w:right="50.260009765625" w:hanging="393.65997314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R3 international convention for safety of life at sea, 1974 as  amended (SOLAS 1974). (IMO Sales No. 110E).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56591796875" w:line="235.90548992156982" w:lineRule="auto"/>
              <w:ind w:left="1926.6603088378906" w:right="51.3995361328125" w:hanging="416.70013427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R4 code of safe practice for cargo stowage and securing.  1992 edition (IMO Sales No. 292E).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11083984375" w:line="231.01853370666504" w:lineRule="auto"/>
              <w:ind w:left="1509.9601745605469" w:right="50.2404785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R5 amendments to the code of safe practice for cargo stowage  and securing 1994/1995. (IMO Sales No. 295E).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626953125" w:line="240" w:lineRule="auto"/>
              <w:ind w:left="0" w:right="1145.2404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R6 code on intact stability (IMO Sales No. 874E).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31.01853370666504" w:lineRule="auto"/>
              <w:ind w:left="1906.3200378417969" w:right="51.97998046875" w:hanging="396.35986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R7 international code for safety for high speeds craft (HSC  Code).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626953125" w:line="235.46147346496582" w:lineRule="auto"/>
              <w:ind w:left="1903.8002014160156" w:right="52.2998046875" w:hanging="393.840026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R8 Medical Fist Aid Guide for use in accidents involving  dangerous goods (IMO Sales No. 251E).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7255859375" w:line="231.0192060470581" w:lineRule="auto"/>
              <w:ind w:left="1898.4001159667969" w:right="46.4599609375" w:hanging="388.439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R9 resolution A.489 (XII). Safe stowage and securing of cargo  units and other entities in ship other than cellular container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40" w:lineRule="auto"/>
              <w:ind w:left="1905.2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ship.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35.46147346496582" w:lineRule="auto"/>
              <w:ind w:left="1903.6201477050781" w:right="50.93994140625" w:hanging="393.65997314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R10 resolution A.581 (14). Guidelines for securing  arrangements for the transport of road vehicles on ro-ro ship.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41162109375" w:line="235.46114444732666" w:lineRule="auto"/>
              <w:ind w:left="1896.6001892089844" w:right="50.201416015625" w:hanging="386.6400146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R11 resolution A.533 (13). Elements to be taken into account  when considering the safe stowage and securing of cargo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1898.40011596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units and vehicles in ships.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31.01853370666504" w:lineRule="auto"/>
              <w:ind w:left="1905.2403259277344" w:right="52.139892578125" w:hanging="395.28015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R12 resolution A.714 (17). Code of safe practice for cargo  stowage and securing.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596435546875" w:line="235.46147346496582" w:lineRule="auto"/>
              <w:ind w:left="1902.1803283691406" w:right="47.7001953125" w:hanging="392.22015380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R13 resolution A.770 (18). Minimum requirements for  personnel nominated to assist passenger in emergency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1905.2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situation on passenger ships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36.1278486251831" w:lineRule="auto"/>
              <w:ind w:left="1903.8002014160156" w:right="52.401123046875" w:hanging="393.840026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R14 MSC/Circ. 735 recommendation on the design and  operation of passenger ships to respond to elderly and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1903.80020141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disable persons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40405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399047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4010009765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40405273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399047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4010009765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758300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3403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3403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660247802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Internet website references (W)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0" w:right="647.9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W1 DNV-STCW 95 Training and Qualification Support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0551757812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W2 USCG STCW Home Page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W3 USCG Exam Question Bank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W4 USCG NVICs published in the 90s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9916992187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W5 ILO Sectoral Activites : Shipping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0" w:right="833.7799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W6 ILO Databese of International Labour Standards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W7 PC Maritime Ltd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3076171875" w:line="240" w:lineRule="auto"/>
              <w:ind w:left="1509.960174560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W8 MARINTEK – Information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40551757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4008789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40551757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4008789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9.0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Text Books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994140625" w:line="235.46147346496582" w:lineRule="auto"/>
              <w:ind w:left="1905.2403259277344" w:right="52.760009765625" w:hanging="395.28015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T1Lloyds Register Classification of Ships’ Rules and  Regulations. Part 3 and Part 4, Ship Structures. January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0" w:right="51.3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1998Summary of the following reports is tobe found in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862.7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Apendix 1Instructors Manual (Part D of this course)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35.46147346496582" w:lineRule="auto"/>
              <w:ind w:left="1903.8002014160156" w:right="49.07958984375" w:hanging="393.840026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T2 M.V. Herald of Free Enterprise. Report No. 8074, Formal  Investigation. HMSO Publication Centre, P O Box 276,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1904.88021850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London SW8 5DT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971923828125" w:line="235.46147346496582" w:lineRule="auto"/>
              <w:ind w:left="1912.4403381347656" w:right="50.960693359375" w:hanging="402.4801635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T3 M.V. Scandinavian Star. Norwegian Official Reports 1991.  (ISBN.82583-0236-1)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539703369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539703369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32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905.2403259277344" w:right="49.759521484375" w:hanging="395.28015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T4 M.V. Estonia. The Final Report on the capsizing of the Ro Ro vessel. M.V. Estonia. 1997, Edits Ltd. Helsinki. (ISBN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40" w:lineRule="auto"/>
              <w:ind w:left="1904.3400573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951-53-1611-1)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92.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0.1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Laboratorium dan Simulator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99658203125" w:line="235.46114444732666" w:lineRule="auto"/>
              <w:ind w:left="1427.8001403808594" w:right="47.41943359375" w:firstLine="1.080017089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harus memiliki fasilitas yang dibutuhkan untuk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BehaviorTraining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sedikitnya  sebagai berikut :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438.780059814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Permesinan;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425.279998779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LaboratoriumBahari;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426.7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Dasar Keselamatan;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100250244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Base Training (CBT)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426.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Poliklinik.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sarana dan prasarana lainnya yang digunakan untuk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7.34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menunjang penyelenggraan diklat harus dipenuhi dan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35.4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mengacu kepada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20098876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939.0400695800781" w:right="50.159912109375" w:firstLine="1.44012451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yang menyelenggarakan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Crisis Management and  Human Behavior 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menerapkan ketentuan sebagai berikut: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60025024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058536529541" w:lineRule="auto"/>
              <w:ind w:left="1534.1804504394531" w:right="49.339599609375" w:hanging="430.0003051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Pengelolaan lembaga diklat meliputi perencanaan program,  penyusunan kurikulum, kegiatan pembelajaran,  pendayagunaan pendidik dan tenaga kependidikan, pengelolaan  sarana dan prasarana diklat, penilaian hasil belajar, dan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50070190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7599334717" w:lineRule="auto"/>
              <w:ind w:left="1534.1804504394531" w:right="52.301025390625" w:hanging="422.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Lembaga diklat wajib memiliki pedoman yang mengatur tentang  pelaksanaan kegiatan diklat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5"/>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6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Kurikulum dan silabus;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Rencana pelaksanaan pembelajaran (RPP);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1537.24044799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mengajar pendidik;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153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Kalenderium Diklat;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40" w:lineRule="auto"/>
              <w:ind w:left="1541.92031860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Jadwal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4020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17.9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7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Rencana kerja tahunan lembaga diklat meliputi :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1546.780242919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Kalenderium pendidikan yang meliputi;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1959.62020874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Jadwal pembelajaran;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9794921875" w:line="240" w:lineRule="auto"/>
              <w:ind w:left="0" w:right="4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kurikulum diklat untuk kegiatan diklat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2385.640106201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berikutnya;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4296875" w:line="240" w:lineRule="auto"/>
              <w:ind w:left="0" w:right="5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Jadwal penggunaan dan pemeliharaan sarana dan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8.5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diklat, pengadaan, penggunaan dan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389.4592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persediaan minimal bahan habis pakai..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71.4469623565674" w:lineRule="auto"/>
              <w:ind w:left="1958.1803894042969" w:right="50.75927734375" w:hanging="424.9002075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Penugasan pendidik pada mata kuliah dan kegiatan  lainnya.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46142578125" w:line="271.0025882720947" w:lineRule="auto"/>
              <w:ind w:left="1534.7203063964844" w:right="51.619873046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Teaching aids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video (V), referensi (R), buku teks (T),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bibliography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yang dipakai pada tiap-tiap mata kuliah;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71.0025882720947" w:lineRule="auto"/>
              <w:ind w:left="1959.8002624511719" w:right="51.6595458984375" w:hanging="426.6998291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kerja anggaran pendapatan dan belanja lembaga  diklat untuk masa kerja 1 (satu) tahun;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17138671875" w:line="271.66897773742676" w:lineRule="auto"/>
              <w:ind w:left="1959.8002624511719" w:right="50.579833984375" w:hanging="425.4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penyusunan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4006347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3395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539855957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4006347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339599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539855957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399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6"/>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200988769531"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0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2246036529541" w:lineRule="auto"/>
              <w:ind w:left="1109.0400695800781" w:right="52.280273437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adalah yang mengatur komponen dan  besarnya biaya operasi satuan pendidikan yang berlaku selama satu  tahun.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16064453125" w:line="240" w:lineRule="auto"/>
              <w:ind w:left="1112.100067138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8146171569824" w:lineRule="auto"/>
              <w:ind w:left="1533.8203430175781" w:right="49.039306640625" w:hanging="427.30010986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investasi yang meliputi biaya penyediaan sarana dan  prasarana, pengembangan sumber 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73.49960327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32009887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operasi terdiri dari :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98193359375" w:line="271.0029602050781" w:lineRule="auto"/>
              <w:ind w:left="1957.8202819824219" w:right="50.5792236328125" w:hanging="411.0400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Personalia meliputi gaji pendidik dan tenaga  kependidikan serta segala tunjangan yang melekat pada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40" w:lineRule="auto"/>
              <w:ind w:left="1958.720245361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gaji,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1533.280181884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Non Personalia meliputi :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990478515625" w:line="240" w:lineRule="auto"/>
              <w:ind w:left="0" w:right="48.780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alat tulis sekolah (ATS) adalah biaya untuk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16027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pengadaan alat tulis sekolah yang dibutuhkan untuk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369.1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sekolah dan proses belajar.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5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bahan dan alat habis pakai (BAHP) adalah biaya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pengadaan alat-alat dan bahan-bahan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6.69982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praktikum Kompetensi Kepelautan dan bahan-bahan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46.53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 ketrampilan khusus pelaut, alat-alat dan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1000976562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bahan- bahan olah raga, alat-alat dan bahan-bahan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8.4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kebersihan, alat-alat dan bahan-bahan kesehatan dan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1608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tintastempel, toner/tinta printer, dll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50.2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habis dipakai dalam waktu satu tahun atau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2385.82015991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4012451171875" w:line="240" w:lineRule="auto"/>
              <w:ind w:left="0" w:right="50.2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pemeliharaan dan perbaikan ringan adalah biaya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0155029296875" w:line="240" w:lineRule="auto"/>
              <w:ind w:left="0" w:right="50.9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memelihara dan memperbaiki sarana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40148925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539855957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4014892578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539855957031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7"/>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325.600128173828"/>
        <w:gridCol w:w="1180.6005859375"/>
        <w:gridCol w:w="1275.999755859375"/>
        <w:gridCol w:w="1420.399169921875"/>
        <w:gridCol w:w="2976.400146484375"/>
        <w:tblGridChange w:id="0">
          <w:tblGrid>
            <w:gridCol w:w="563.8999938964844"/>
            <w:gridCol w:w="7325.600128173828"/>
            <w:gridCol w:w="1180.6005859375"/>
            <w:gridCol w:w="1275.999755859375"/>
            <w:gridCol w:w="1420.399169921875"/>
            <w:gridCol w:w="297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4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Lembaga Diklat Kepelautan untuk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618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mempertahankan kualitas sarana dan prasarana agar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9.71984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layak digunakan sebagai tempat belajar dan mengajar.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618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daya dan jasa adalah biaya untuk membayar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7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langganan daya dan jasa yang mendukung kegiatan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9.7204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belajar mengajar di Lembaga Diklat Kepelautan seperti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9965820312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listrik, telepon, air, dll.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1.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transportasi /perjalanan dinas adalah biaya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8.6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berbagai keperluan perjalanan dinas pendidik,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979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dan peserta didik baik didalam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2385.82015991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 maupun keluar kota.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55.120391845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227.020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K</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onsumsi adalah biaya untuk penyediaan konsumsi dala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1611328125" w:line="240" w:lineRule="auto"/>
              <w:ind w:left="0" w:right="49.5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kegiatanLembagaDiklatKepelautan yang layak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7.7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disediakan konsumsi seperti rapat-rapat, perlombaan,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7.8001403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dll.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6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asuransi adalah biaya membayar premi asuransi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0.9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keamanan dan keselamatan Lembaga Diklat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0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pendidik, tenaga kependidikan, dan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2386.180267333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didik.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40" w:lineRule="auto"/>
              <w:ind w:left="0" w:right="50.6195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pelaporan adalah biaya untuk menyusun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105.6994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danmengirimkan laporan lembaga diklat kepelautan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2201.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kepada pihak yang berwenang.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3975830078125" w:line="240" w:lineRule="auto"/>
              <w:ind w:left="0" w:right="50.5804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biaya pelaksanaan Diklat Keterampilan Pelaut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1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mengacukepada ketentuan peraturan perundang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4.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undangan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40393066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539703369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403930664062"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5397033691406"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8"/>
        <w:tblW w:w="14742.899780273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7.600250244141"/>
        <w:gridCol w:w="307.9998779296875"/>
        <w:gridCol w:w="1180.6005859375"/>
        <w:gridCol w:w="284.000244140625"/>
        <w:gridCol w:w="991.99951171875"/>
        <w:gridCol w:w="284.000244140625"/>
        <w:gridCol w:w="1136.39892578125"/>
        <w:gridCol w:w="280"/>
        <w:gridCol w:w="2696.400146484375"/>
        <w:tblGridChange w:id="0">
          <w:tblGrid>
            <w:gridCol w:w="563.8999938964844"/>
            <w:gridCol w:w="7017.600250244141"/>
            <w:gridCol w:w="307.9998779296875"/>
            <w:gridCol w:w="1180.6005859375"/>
            <w:gridCol w:w="284.000244140625"/>
            <w:gridCol w:w="991.99951171875"/>
            <w:gridCol w:w="284.000244140625"/>
            <w:gridCol w:w="1136.39892578125"/>
            <w:gridCol w:w="280"/>
            <w:gridCol w:w="2696.400146484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2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398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3398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00333404541016" w:lineRule="auto"/>
              <w:ind w:left="1533.6402893066406" w:right="51.0400390625" w:firstLine="5.40008544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Seluruh penilaian diklat harus dilakukan evaluasi dan perbaikan  berkala dan berkelanjutan untuk meningkatkan pelaksanaan 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4.0405273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 E K A P I T U L A S I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3.00048828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STANDAR SARANA PRASARANA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2357559204" w:lineRule="auto"/>
              <w:ind w:left="433.580322265625" w:right="51.8798828125" w:hanging="335.52001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diklat mengulang  permohonan dari tahap  awal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24609375" w:line="235.46130180358887" w:lineRule="auto"/>
              <w:ind w:left="435.2001953125" w:right="51.119384765625" w:hanging="358.199462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disarankan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085693359375" w:line="240" w:lineRule="auto"/>
              <w:ind w:left="433.580322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pengualangan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3915004730225" w:lineRule="auto"/>
              <w:ind w:left="428.00048828125" w:right="51.519775390625" w:firstLine="5.5798339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pembinaan pemenuhan  persyaratan dan  verifikasi dokumen </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2606201171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STANDAR PENDIDIK &amp; KEPENDIDIKAN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160156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 STANDAR PENGELOLAAN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7.120361328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 STANDAR PEMBIAYAAN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1.6809082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STANDAR KOMPETENSI LULUSAN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1.5203857421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 STANDAR ISI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 STANDAR PROSES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520874023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STANDAR PENILAIAN DIKLAT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39916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6.4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1036.500015258789" w:top="1428.399658203125" w:left="1440.4998779296875" w:right="652.6000976562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9"/>
        <w:tblW w:w="12046.4996337890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7.600250244141"/>
        <w:gridCol w:w="307.9998779296875"/>
        <w:gridCol w:w="1180.6005859375"/>
        <w:gridCol w:w="284.000244140625"/>
        <w:gridCol w:w="991.99951171875"/>
        <w:gridCol w:w="284.000244140625"/>
        <w:gridCol w:w="1136.39892578125"/>
        <w:gridCol w:w="280"/>
        <w:tblGridChange w:id="0">
          <w:tblGrid>
            <w:gridCol w:w="563.8999938964844"/>
            <w:gridCol w:w="7017.600250244141"/>
            <w:gridCol w:w="307.9998779296875"/>
            <w:gridCol w:w="1180.6005859375"/>
            <w:gridCol w:w="284.000244140625"/>
            <w:gridCol w:w="991.99951171875"/>
            <w:gridCol w:w="284.000244140625"/>
            <w:gridCol w:w="1136.39892578125"/>
            <w:gridCol w:w="280"/>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9.9200439453125" w:right="160.68115234375" w:hanging="0.72021484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4.920654296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G R A N D T O T A 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r>
    </w:tbl>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404052734375" w:line="233.23998928070068"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pemenuhan standar  program diklat  kepelautan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927734375" w:line="235.46147346496582"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7435302734375" w:line="430.9391784667969"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3544921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0"/>
        <w:tblW w:w="9134.000854492188" w:type="dxa"/>
        <w:jc w:val="left"/>
        <w:tblInd w:w="4110.2996826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4007568359375"/>
        <w:gridCol w:w="283.9996337890625"/>
        <w:gridCol w:w="1252.0001220703125"/>
        <w:gridCol w:w="284.6002197265625"/>
        <w:gridCol w:w="3312.3992919921875"/>
        <w:gridCol w:w="1984.600830078125"/>
        <w:tblGridChange w:id="0">
          <w:tblGrid>
            <w:gridCol w:w="460"/>
            <w:gridCol w:w="1556.4007568359375"/>
            <w:gridCol w:w="283.9996337890625"/>
            <w:gridCol w:w="1252.0001220703125"/>
            <w:gridCol w:w="284.6002197265625"/>
            <w:gridCol w:w="3312.3992919921875"/>
            <w:gridCol w:w="1984.600830078125"/>
          </w:tblGrid>
        </w:tblGridChange>
      </w:tblGrid>
      <w:tr>
        <w:trPr>
          <w:cantSplit w:val="0"/>
          <w:trHeight w:val="431.800537109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3.9990234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00122070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00158691406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1440.4998779296875" w:right="688.1201171875" w:header="0" w:footer="720"/>
          <w:cols w:equalWidth="0" w:num="2">
            <w:col w:space="0" w:w="7360"/>
            <w:col w:space="0" w:w="736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1000518798828"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 </w:t>
      </w:r>
    </w:p>
    <w:sectPr>
      <w:type w:val="continuous"/>
      <w:pgSz w:h="11900" w:w="16820" w:orient="landscape"/>
      <w:pgMar w:bottom="1036.500015258789" w:top="1428.399658203125" w:left="1440.4998779296875" w:right="652.60009765625" w:header="0" w:footer="720"/>
      <w:cols w:equalWidth="0" w:num="1">
        <w:col w:space="0" w:w="14726.9000244140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