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C5" w:rsidRDefault="00FA2717">
      <w:pPr>
        <w:widowControl w:val="0"/>
        <w:pBdr>
          <w:top w:val="nil"/>
          <w:left w:val="nil"/>
          <w:bottom w:val="nil"/>
          <w:right w:val="nil"/>
          <w:between w:val="nil"/>
        </w:pBdr>
        <w:spacing w:line="240" w:lineRule="auto"/>
        <w:ind w:left="2951"/>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PENGESAHAN (APPROVAL) PROGRAM DIKLAT KEPELAUTAN PADA LEMBAGA DIKLAT  </w:t>
      </w:r>
    </w:p>
    <w:p w:rsidR="006849C5" w:rsidRDefault="00FA2717">
      <w:pPr>
        <w:widowControl w:val="0"/>
        <w:pBdr>
          <w:top w:val="nil"/>
          <w:left w:val="nil"/>
          <w:bottom w:val="nil"/>
          <w:right w:val="nil"/>
          <w:between w:val="nil"/>
        </w:pBdr>
        <w:spacing w:before="177" w:line="240" w:lineRule="auto"/>
        <w:ind w:left="4003"/>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PROGRAM DIKLAT KETERAMPILAN MEDICAL FIRST AID (MFA) </w:t>
      </w:r>
    </w:p>
    <w:p w:rsidR="006849C5" w:rsidRDefault="00FA2717">
      <w:pPr>
        <w:widowControl w:val="0"/>
        <w:pBdr>
          <w:top w:val="nil"/>
          <w:left w:val="nil"/>
          <w:bottom w:val="nil"/>
          <w:right w:val="nil"/>
          <w:between w:val="nil"/>
        </w:pBdr>
        <w:spacing w:before="178" w:line="240" w:lineRule="auto"/>
        <w:ind w:left="220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SESUAI </w:t>
      </w:r>
      <w:r>
        <w:rPr>
          <w:rFonts w:ascii="Bookman Old Style" w:eastAsia="Bookman Old Style" w:hAnsi="Bookman Old Style" w:cs="Bookman Old Style"/>
          <w:b/>
          <w:i/>
          <w:color w:val="000000"/>
          <w:sz w:val="18"/>
          <w:szCs w:val="18"/>
        </w:rPr>
        <w:t xml:space="preserve">STANDARD TRAINING CERTIFICATION AND WATCHKEEPING (STCW) 1978 </w:t>
      </w:r>
      <w:r>
        <w:rPr>
          <w:rFonts w:ascii="Bookman Old Style" w:eastAsia="Bookman Old Style" w:hAnsi="Bookman Old Style" w:cs="Bookman Old Style"/>
          <w:b/>
          <w:color w:val="000000"/>
          <w:sz w:val="18"/>
          <w:szCs w:val="18"/>
        </w:rPr>
        <w:t xml:space="preserve">AMANDEMEN 2010 </w:t>
      </w:r>
    </w:p>
    <w:p w:rsidR="006849C5" w:rsidRDefault="00FA2717">
      <w:pPr>
        <w:widowControl w:val="0"/>
        <w:pBdr>
          <w:top w:val="nil"/>
          <w:left w:val="nil"/>
          <w:bottom w:val="nil"/>
          <w:right w:val="nil"/>
          <w:between w:val="nil"/>
        </w:pBdr>
        <w:spacing w:before="405"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Lembaga Diklat/ </w:t>
      </w:r>
      <w:proofErr w:type="gramStart"/>
      <w:r>
        <w:rPr>
          <w:rFonts w:ascii="Bookman Old Style" w:eastAsia="Bookman Old Style" w:hAnsi="Bookman Old Style" w:cs="Bookman Old Style"/>
          <w:color w:val="000000"/>
          <w:sz w:val="18"/>
          <w:szCs w:val="18"/>
        </w:rPr>
        <w:t>Sekolah :</w:t>
      </w:r>
      <w:proofErr w:type="gramEnd"/>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05" w:line="240" w:lineRule="auto"/>
        <w:ind w:left="10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Alamat :</w:t>
      </w:r>
      <w:proofErr w:type="gramEnd"/>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05" w:line="240" w:lineRule="auto"/>
        <w:ind w:left="10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Diklat </w:t>
      </w:r>
      <w:proofErr w:type="gramStart"/>
      <w:r>
        <w:rPr>
          <w:rFonts w:ascii="Bookman Old Style" w:eastAsia="Bookman Old Style" w:hAnsi="Bookman Old Style" w:cs="Bookman Old Style"/>
          <w:color w:val="000000"/>
          <w:sz w:val="18"/>
          <w:szCs w:val="18"/>
        </w:rPr>
        <w:t>Kepelautan :</w:t>
      </w:r>
      <w:proofErr w:type="gramEnd"/>
      <w:r>
        <w:rPr>
          <w:rFonts w:ascii="Bookman Old Style" w:eastAsia="Bookman Old Style" w:hAnsi="Bookman Old Style" w:cs="Bookman Old Style"/>
          <w:color w:val="000000"/>
          <w:sz w:val="18"/>
          <w:szCs w:val="18"/>
        </w:rPr>
        <w:t xml:space="preserve"> MFA </w:t>
      </w:r>
    </w:p>
    <w:p w:rsidR="006849C5" w:rsidRDefault="00FA2717">
      <w:pPr>
        <w:widowControl w:val="0"/>
        <w:pBdr>
          <w:top w:val="nil"/>
          <w:left w:val="nil"/>
          <w:bottom w:val="nil"/>
          <w:right w:val="nil"/>
          <w:between w:val="nil"/>
        </w:pBdr>
        <w:spacing w:before="110"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Hari/ tanggal Pelaksanaan  </w:t>
      </w:r>
    </w:p>
    <w:p w:rsidR="006849C5" w:rsidRDefault="00FA2717">
      <w:pPr>
        <w:widowControl w:val="0"/>
        <w:pBdr>
          <w:top w:val="nil"/>
          <w:left w:val="nil"/>
          <w:bottom w:val="nil"/>
          <w:right w:val="nil"/>
          <w:between w:val="nil"/>
        </w:pBdr>
        <w:spacing w:line="240" w:lineRule="auto"/>
        <w:ind w:left="35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05"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Bimbingan Teknis (Bimtek) </w:t>
      </w:r>
    </w:p>
    <w:p w:rsidR="006849C5" w:rsidRDefault="00FA2717">
      <w:pPr>
        <w:widowControl w:val="0"/>
        <w:pBdr>
          <w:top w:val="nil"/>
          <w:left w:val="nil"/>
          <w:bottom w:val="nil"/>
          <w:right w:val="nil"/>
          <w:between w:val="nil"/>
        </w:pBdr>
        <w:spacing w:before="105" w:line="240" w:lineRule="auto"/>
        <w:ind w:left="11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Status </w:t>
      </w:r>
      <w:proofErr w:type="gramStart"/>
      <w:r>
        <w:rPr>
          <w:rFonts w:ascii="Bookman Old Style" w:eastAsia="Bookman Old Style" w:hAnsi="Bookman Old Style" w:cs="Bookman Old Style"/>
          <w:color w:val="000000"/>
          <w:sz w:val="18"/>
          <w:szCs w:val="18"/>
        </w:rPr>
        <w:t>Pengajuan :</w:t>
      </w:r>
      <w:proofErr w:type="gramEnd"/>
      <w:r>
        <w:rPr>
          <w:rFonts w:ascii="Bookman Old Style" w:eastAsia="Bookman Old Style" w:hAnsi="Bookman Old Style" w:cs="Bookman Old Style"/>
          <w:color w:val="000000"/>
          <w:sz w:val="18"/>
          <w:szCs w:val="18"/>
        </w:rPr>
        <w:t xml:space="preserve"> (Baru / surviallance /pembaharuan)</w:t>
      </w:r>
    </w:p>
    <w:tbl>
      <w:tblPr>
        <w:tblStyle w:val="a"/>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6"/>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before="2"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432"/>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8"/>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I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2"/>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 Sarana</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6849C5">
        <w:trPr>
          <w:trHeight w:val="106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641" w:right="46" w:firstLine="4"/>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Setiap lembaga diklat kepelautan wajib memiliki sarana yang meiputi  parabotan,peralatan,media,buku dan sumber belajar lainya,bahan  habis pakai serta perlengkapan lain yang di perlukan untuk menunjang  proses diklat lebih teratur dan berkelanjutan sesuai </w:t>
            </w:r>
            <w:r>
              <w:rPr>
                <w:rFonts w:ascii="Bookman Old Style" w:eastAsia="Bookman Old Style" w:hAnsi="Bookman Old Style" w:cs="Bookman Old Style"/>
                <w:color w:val="000000"/>
                <w:sz w:val="18"/>
                <w:szCs w:val="18"/>
              </w:rPr>
              <w:t>dengan IMO Model  Course 1.29</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6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1. Perabotan umum ruang kelas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95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penerangan/pencahayaan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sirkulasi udara/ventilasi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Baik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pendingin ruangan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80"/>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CCTV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80"/>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 public announce system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50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jaringan internet nirikabel/Wifi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4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tempat duduk dan meja tulis peserta diklat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24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jam dinding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24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tempat sampah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39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Alat pemadam api ringan (APAR)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fire detector and sprinker system sesuai  </w:t>
            </w:r>
          </w:p>
          <w:p w:rsidR="006849C5" w:rsidRDefault="00FA2717">
            <w:pPr>
              <w:widowControl w:val="0"/>
              <w:pBdr>
                <w:top w:val="nil"/>
                <w:left w:val="nil"/>
                <w:bottom w:val="nil"/>
                <w:right w:val="nil"/>
                <w:between w:val="nil"/>
              </w:pBdr>
              <w:spacing w:line="240" w:lineRule="auto"/>
              <w:ind w:right="59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dengan ketentuan bangunan Gedung</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47"/>
        <w:rPr>
          <w:color w:val="000000"/>
          <w:sz w:val="18"/>
          <w:szCs w:val="18"/>
        </w:rPr>
      </w:pPr>
      <w:r>
        <w:rPr>
          <w:color w:val="000000"/>
          <w:sz w:val="18"/>
          <w:szCs w:val="18"/>
        </w:rPr>
        <w:t xml:space="preserve">1 </w:t>
      </w:r>
    </w:p>
    <w:tbl>
      <w:tblPr>
        <w:tblStyle w:val="a0"/>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43"/>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2. Peralatan sebagai fasiltas pembelajaran antara lain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Prasarana</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Lembaga diklat kepelautan diwajibkan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memiliki sarana sesuai IMO model Course  </w:t>
            </w:r>
          </w:p>
          <w:p w:rsidR="006849C5" w:rsidRDefault="00FA2717">
            <w:pPr>
              <w:widowControl w:val="0"/>
              <w:pBdr>
                <w:top w:val="nil"/>
                <w:left w:val="nil"/>
                <w:bottom w:val="nil"/>
                <w:right w:val="nil"/>
                <w:between w:val="nil"/>
              </w:pBdr>
              <w:spacing w:before="1" w:line="240" w:lineRule="auto"/>
              <w:ind w:left="29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yaitu</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Ruang kelas yang dilengkapi dengan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peralatan overhead projector dan audio  </w:t>
            </w:r>
          </w:p>
          <w:p w:rsidR="006849C5" w:rsidRDefault="00FA2717">
            <w:pPr>
              <w:widowControl w:val="0"/>
              <w:pBdr>
                <w:top w:val="nil"/>
                <w:left w:val="nil"/>
                <w:bottom w:val="nil"/>
                <w:right w:val="nil"/>
                <w:between w:val="nil"/>
              </w:pBdr>
              <w:spacing w:before="2" w:line="240" w:lineRule="auto"/>
              <w:ind w:right="244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visual untuk video</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Ruang praktek yang diilustrasikan sebagai  </w:t>
            </w:r>
          </w:p>
          <w:p w:rsidR="006849C5" w:rsidRDefault="00FA2717">
            <w:pPr>
              <w:widowControl w:val="0"/>
              <w:pBdr>
                <w:top w:val="nil"/>
                <w:left w:val="nil"/>
                <w:bottom w:val="nil"/>
                <w:right w:val="nil"/>
                <w:between w:val="nil"/>
              </w:pBdr>
              <w:spacing w:before="1"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kapal penumpang dan kapal ro-ro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penumpang:</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200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Instructor manual: dan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 Video:</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V1 Basic Instincts (Passenger  </w:t>
            </w:r>
          </w:p>
          <w:p w:rsidR="006849C5" w:rsidRDefault="00FA2717">
            <w:pPr>
              <w:widowControl w:val="0"/>
              <w:pBdr>
                <w:top w:val="nil"/>
                <w:left w:val="nil"/>
                <w:bottom w:val="nil"/>
                <w:right w:val="nil"/>
                <w:between w:val="nil"/>
              </w:pBdr>
              <w:spacing w:before="1" w:line="240" w:lineRule="auto"/>
              <w:ind w:right="63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Mustering and Crowd Control).</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rPr>
            </w:pPr>
            <w:r>
              <w:rPr>
                <w:rFonts w:ascii="Bookman Old Style" w:eastAsia="Bookman Old Style" w:hAnsi="Bookman Old Style" w:cs="Bookman Old Style"/>
                <w:sz w:val="18"/>
                <w:szCs w:val="18"/>
              </w:rPr>
              <w:t>Tersedia</w:t>
            </w: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90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V2 Crisis Management: dan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Pr="00FA2717" w:rsidRDefault="00FA2717">
            <w:pPr>
              <w:widowControl w:val="0"/>
              <w:pBdr>
                <w:top w:val="nil"/>
                <w:left w:val="nil"/>
                <w:bottom w:val="nil"/>
                <w:right w:val="nil"/>
                <w:between w:val="nil"/>
              </w:pBdr>
              <w:rPr>
                <w:rFonts w:ascii="Bookman Old Style" w:eastAsia="Bookman Old Style" w:hAnsi="Bookman Old Style" w:cs="Bookman Old Style"/>
                <w:sz w:val="18"/>
                <w:szCs w:val="18"/>
                <w:highlight w:val="red"/>
              </w:rPr>
            </w:pPr>
            <w:r w:rsidRPr="00FA2717">
              <w:rPr>
                <w:rFonts w:ascii="Bookman Old Style" w:eastAsia="Bookman Old Style" w:hAnsi="Bookman Old Style" w:cs="Bookman Old Style"/>
                <w:sz w:val="18"/>
                <w:szCs w:val="18"/>
                <w:highlight w:val="red"/>
              </w:rPr>
              <w:t>Tidak Tersedia</w:t>
            </w: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26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V3 Crowd Managemeni.</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Pr="00FA2717"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FA2717">
              <w:rPr>
                <w:rFonts w:ascii="Bookman Old Style" w:eastAsia="Bookman Old Style" w:hAnsi="Bookman Old Style" w:cs="Bookman Old Style"/>
                <w:sz w:val="18"/>
                <w:szCs w:val="18"/>
                <w:highlight w:val="red"/>
              </w:rPr>
              <w:t>Tidak Tersedia</w:t>
            </w: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IMO References: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SOLAS,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International Maritime Dangerous Goods  </w:t>
            </w:r>
          </w:p>
          <w:p w:rsidR="006849C5" w:rsidRDefault="00FA2717">
            <w:pPr>
              <w:widowControl w:val="0"/>
              <w:pBdr>
                <w:top w:val="nil"/>
                <w:left w:val="nil"/>
                <w:bottom w:val="nil"/>
                <w:right w:val="nil"/>
                <w:between w:val="nil"/>
              </w:pBdr>
              <w:spacing w:before="1" w:line="240" w:lineRule="auto"/>
              <w:ind w:right="322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Code:</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865"/>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Medical First Aid Guide (MFAG):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Code Of Safe Pratice For Cargo Stowage  </w:t>
            </w:r>
          </w:p>
          <w:p w:rsidR="006849C5" w:rsidRDefault="00FA2717">
            <w:pPr>
              <w:widowControl w:val="0"/>
              <w:pBdr>
                <w:top w:val="nil"/>
                <w:left w:val="nil"/>
                <w:bottom w:val="nil"/>
                <w:right w:val="nil"/>
                <w:between w:val="nil"/>
              </w:pBdr>
              <w:spacing w:before="1" w:line="240" w:lineRule="auto"/>
              <w:ind w:right="247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And Securing,</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Standart Training Certificate  </w:t>
            </w:r>
          </w:p>
          <w:p w:rsidR="006849C5" w:rsidRDefault="00FA2717">
            <w:pPr>
              <w:widowControl w:val="0"/>
              <w:pBdr>
                <w:top w:val="nil"/>
                <w:left w:val="nil"/>
                <w:bottom w:val="nil"/>
                <w:right w:val="nil"/>
                <w:between w:val="nil"/>
              </w:pBdr>
              <w:spacing w:before="1" w:line="240" w:lineRule="auto"/>
              <w:ind w:right="242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Watchkeeping,</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rPr>
            </w:pPr>
            <w:r w:rsidRPr="00FA2717">
              <w:rPr>
                <w:rFonts w:ascii="Bookman Old Style" w:eastAsia="Bookman Old Style" w:hAnsi="Bookman Old Style" w:cs="Bookman Old Style"/>
                <w:sz w:val="18"/>
                <w:szCs w:val="18"/>
                <w:highlight w:val="red"/>
              </w:rPr>
              <w:t>Belum Tersedia</w:t>
            </w: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9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Internasional Safety Management Code,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International code of safety for High  </w:t>
            </w:r>
          </w:p>
          <w:p w:rsidR="006849C5" w:rsidRDefault="00FA2717">
            <w:pPr>
              <w:widowControl w:val="0"/>
              <w:pBdr>
                <w:top w:val="nil"/>
                <w:left w:val="nil"/>
                <w:bottom w:val="nil"/>
                <w:right w:val="nil"/>
                <w:between w:val="nil"/>
              </w:pBdr>
              <w:spacing w:before="1" w:line="240" w:lineRule="auto"/>
              <w:ind w:right="26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Speed Crafi,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Pr="00FA2717"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FA2717">
              <w:rPr>
                <w:rFonts w:ascii="Bookman Old Style" w:eastAsia="Bookman Old Style" w:hAnsi="Bookman Old Style" w:cs="Bookman Old Style"/>
                <w:sz w:val="18"/>
                <w:szCs w:val="18"/>
                <w:highlight w:val="red"/>
              </w:rPr>
              <w:t>Belum Tersedia</w:t>
            </w: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International code of safety for High  </w:t>
            </w:r>
          </w:p>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Speed Crafi, IMO Resolution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MSC/Circ.735 Recommendation on the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design and operation ofpassenger ships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lo respond to eldery and disable person's  </w:t>
            </w:r>
          </w:p>
          <w:p w:rsidR="006849C5" w:rsidRDefault="00FA2717">
            <w:pPr>
              <w:widowControl w:val="0"/>
              <w:pBdr>
                <w:top w:val="nil"/>
                <w:left w:val="nil"/>
                <w:bottom w:val="nil"/>
                <w:right w:val="nil"/>
                <w:between w:val="nil"/>
              </w:pBdr>
              <w:spacing w:before="1" w:line="240" w:lineRule="auto"/>
              <w:ind w:right="31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needs,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Pr="00FA2717"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highlight w:val="red"/>
              </w:rPr>
            </w:pPr>
            <w:r w:rsidRPr="00FA2717">
              <w:rPr>
                <w:rFonts w:ascii="Bookman Old Style" w:eastAsia="Bookman Old Style" w:hAnsi="Bookman Old Style" w:cs="Bookman Old Style"/>
                <w:sz w:val="18"/>
                <w:szCs w:val="18"/>
                <w:highlight w:val="red"/>
              </w:rPr>
              <w:t>Belum Tersedia</w:t>
            </w: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 IMO Resolution A.489 (XII). Safe stowage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and Securing of cargo unils and other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4"/>
        <w:rPr>
          <w:color w:val="000000"/>
          <w:sz w:val="18"/>
          <w:szCs w:val="18"/>
        </w:rPr>
      </w:pPr>
      <w:r>
        <w:rPr>
          <w:color w:val="000000"/>
          <w:sz w:val="18"/>
          <w:szCs w:val="18"/>
        </w:rPr>
        <w:t>2</w:t>
      </w:r>
    </w:p>
    <w:tbl>
      <w:tblPr>
        <w:tblStyle w:val="a1"/>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enliltes in ships Other than cellular  </w:t>
            </w:r>
          </w:p>
          <w:p w:rsidR="006849C5" w:rsidRDefault="00FA2717">
            <w:pPr>
              <w:widowControl w:val="0"/>
              <w:pBdr>
                <w:top w:val="nil"/>
                <w:left w:val="nil"/>
                <w:bottom w:val="nil"/>
                <w:right w:val="nil"/>
                <w:between w:val="nil"/>
              </w:pBdr>
              <w:spacing w:before="1" w:line="240" w:lineRule="auto"/>
              <w:ind w:right="2273"/>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contained</w:t>
            </w:r>
            <w:proofErr w:type="gramEnd"/>
            <w:r>
              <w:rPr>
                <w:rFonts w:ascii="Bookman Old Style" w:eastAsia="Bookman Old Style" w:hAnsi="Bookman Old Style" w:cs="Bookman Old Style"/>
                <w:color w:val="000000"/>
                <w:sz w:val="18"/>
                <w:szCs w:val="18"/>
              </w:rPr>
              <w:t xml:space="preserve"> ships.</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 IMO Resolution A.533 (13). Element Io be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taken into account when considering the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safe stowage and securing of cargo units  </w:t>
            </w:r>
          </w:p>
          <w:p w:rsidR="006849C5" w:rsidRDefault="00FA2717">
            <w:pPr>
              <w:widowControl w:val="0"/>
              <w:pBdr>
                <w:top w:val="nil"/>
                <w:left w:val="nil"/>
                <w:bottom w:val="nil"/>
                <w:right w:val="nil"/>
                <w:between w:val="nil"/>
              </w:pBdr>
              <w:spacing w:line="240" w:lineRule="auto"/>
              <w:ind w:right="179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and vehicles in Ships: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 IMO Resolulion A.581 (14). Guidelines for  </w:t>
            </w:r>
          </w:p>
          <w:p w:rsidR="006849C5" w:rsidRDefault="00FA2717">
            <w:pPr>
              <w:widowControl w:val="0"/>
              <w:pBdr>
                <w:top w:val="nil"/>
                <w:left w:val="nil"/>
                <w:bottom w:val="nil"/>
                <w:right w:val="nil"/>
                <w:between w:val="nil"/>
              </w:pBdr>
              <w:spacing w:before="2"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securing arrangemenis for the tranport of  </w:t>
            </w:r>
          </w:p>
          <w:p w:rsidR="006849C5" w:rsidRDefault="00FA2717">
            <w:pPr>
              <w:widowControl w:val="0"/>
              <w:pBdr>
                <w:top w:val="nil"/>
                <w:left w:val="nil"/>
                <w:bottom w:val="nil"/>
                <w:right w:val="nil"/>
                <w:between w:val="nil"/>
              </w:pBdr>
              <w:spacing w:line="240" w:lineRule="auto"/>
              <w:ind w:right="117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road vehicles On ro-ro ships,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 IMO Resolution A.714 (17). Code of safe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practice for Cargo stowage and securing: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 IMO Resolution A.770 (18). Minimum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training</w:t>
            </w:r>
            <w:proofErr w:type="gramEnd"/>
            <w:r>
              <w:rPr>
                <w:rFonts w:ascii="Bookman Old Style" w:eastAsia="Bookman Old Style" w:hAnsi="Bookman Old Style" w:cs="Bookman Old Style"/>
                <w:color w:val="000000"/>
                <w:sz w:val="18"/>
                <w:szCs w:val="18"/>
              </w:rPr>
              <w:t xml:space="preserve"> reguirement for personne!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nominated to assist passengers in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emergency Situations on passenger  </w:t>
            </w:r>
          </w:p>
          <w:p w:rsidR="006849C5" w:rsidRDefault="00FA2717">
            <w:pPr>
              <w:widowControl w:val="0"/>
              <w:pBdr>
                <w:top w:val="nil"/>
                <w:left w:val="nil"/>
                <w:bottom w:val="nil"/>
                <w:right w:val="nil"/>
                <w:between w:val="nil"/>
              </w:pBdr>
              <w:spacing w:before="1" w:line="240" w:lineRule="auto"/>
              <w:ind w:right="316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Ships.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rPr>
                <w:rFonts w:ascii="Bookman Old Style" w:eastAsia="Bookman Old Style" w:hAnsi="Bookman Old Style" w:cs="Bookman Old Style"/>
                <w:color w:val="000000"/>
                <w:sz w:val="18"/>
                <w:szCs w:val="18"/>
              </w:rPr>
            </w:pPr>
            <w:r w:rsidRPr="00FA2717">
              <w:rPr>
                <w:rFonts w:ascii="Bookman Old Style" w:eastAsia="Bookman Old Style" w:hAnsi="Bookman Old Style" w:cs="Bookman Old Style"/>
                <w:sz w:val="18"/>
                <w:szCs w:val="18"/>
                <w:highlight w:val="red"/>
              </w:rPr>
              <w:t>Belum Terse</w:t>
            </w:r>
            <w:bookmarkStart w:id="0" w:name="_GoBack"/>
            <w:bookmarkEnd w:id="0"/>
            <w:r w:rsidRPr="00FA2717">
              <w:rPr>
                <w:rFonts w:ascii="Bookman Old Style" w:eastAsia="Bookman Old Style" w:hAnsi="Bookman Old Style" w:cs="Bookman Old Style"/>
                <w:sz w:val="18"/>
                <w:szCs w:val="18"/>
                <w:highlight w:val="red"/>
              </w:rPr>
              <w:t>dia</w:t>
            </w: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 A Lesson Plan: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7. Course timetable,</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 Hand out: 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9. Perpustakaan dan Internet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Memiliki akses wifi dengan bandwith minimal 5  </w:t>
            </w:r>
          </w:p>
          <w:p w:rsidR="006849C5" w:rsidRDefault="00FA2717">
            <w:pPr>
              <w:widowControl w:val="0"/>
              <w:pBdr>
                <w:top w:val="nil"/>
                <w:left w:val="nil"/>
                <w:bottom w:val="nil"/>
                <w:right w:val="nil"/>
                <w:between w:val="nil"/>
              </w:pBdr>
              <w:spacing w:line="240" w:lineRule="auto"/>
              <w:ind w:right="1891"/>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megabyte</w:t>
            </w:r>
            <w:proofErr w:type="gramEnd"/>
            <w:r>
              <w:rPr>
                <w:rFonts w:ascii="Bookman Old Style" w:eastAsia="Bookman Old Style" w:hAnsi="Bookman Old Style" w:cs="Bookman Old Style"/>
                <w:color w:val="000000"/>
                <w:sz w:val="18"/>
                <w:szCs w:val="18"/>
              </w:rPr>
              <w:t xml:space="preserve"> per second (mbps).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6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Catatan: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0,04%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7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Peralatan pembelajaran. buku bacaan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sumber belajar lain sejenis dengan  </w:t>
            </w:r>
          </w:p>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fungsi yang sama dapat digunakan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menyesuaikan dengan  </w:t>
            </w:r>
          </w:p>
          <w:p w:rsidR="006849C5" w:rsidRDefault="00FA2717">
            <w:pPr>
              <w:widowControl w:val="0"/>
              <w:pBdr>
                <w:top w:val="nil"/>
                <w:left w:val="nil"/>
                <w:bottom w:val="nil"/>
                <w:right w:val="nil"/>
                <w:between w:val="nil"/>
              </w:pBdr>
              <w:spacing w:before="1" w:line="240" w:lineRule="auto"/>
              <w:ind w:right="52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perubahan ketentuan yang berlaku: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Jumlah peralatan dan perlengkapan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praktek maksimum dipersyaratkan 1 : 6,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kemudahan pembelajaran  </w:t>
            </w:r>
          </w:p>
          <w:p w:rsidR="006849C5" w:rsidRDefault="00FA2717">
            <w:pPr>
              <w:widowControl w:val="0"/>
              <w:pBdr>
                <w:top w:val="nil"/>
                <w:left w:val="nil"/>
                <w:bottom w:val="nil"/>
                <w:right w:val="nil"/>
                <w:between w:val="nil"/>
              </w:pBdr>
              <w:spacing w:before="1" w:line="240" w:lineRule="auto"/>
              <w:ind w:right="2214"/>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disarankan</w:t>
            </w:r>
            <w:proofErr w:type="gramEnd"/>
            <w:r>
              <w:rPr>
                <w:rFonts w:ascii="Bookman Old Style" w:eastAsia="Bookman Old Style" w:hAnsi="Bookman Old Style" w:cs="Bookman Old Style"/>
                <w:color w:val="000000"/>
                <w:sz w:val="18"/>
                <w:szCs w:val="18"/>
              </w:rPr>
              <w:t xml:space="preserve"> 1 : 4.</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42"/>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C. Prasarana</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Setiap Lembaga diklat kepelautan wajib memiliki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prasarana yang meliputi lahan dan bangunan, ruang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kelas, ruang pimpinan, ruang didik, ruang tata usaha,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5"/>
        <w:rPr>
          <w:color w:val="000000"/>
          <w:sz w:val="18"/>
          <w:szCs w:val="18"/>
        </w:rPr>
      </w:pPr>
      <w:r>
        <w:rPr>
          <w:color w:val="000000"/>
          <w:sz w:val="18"/>
          <w:szCs w:val="18"/>
        </w:rPr>
        <w:t>3</w:t>
      </w:r>
    </w:p>
    <w:tbl>
      <w:tblPr>
        <w:tblStyle w:val="a2"/>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149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ruang perpustakaan, ruang laboratorium, ruang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praktek/bengkel kerja, ruang simulator, ruang kantin,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instalasi daya, tempat berolahraga, tenpat beribadah,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tempat berkreasi dan tempat lain yang diperlukan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menunjang proses pembelajaran lebih teratur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berkelanjutan sesuai dengan IMO MODEL</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COURSE 1.29</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Lahan dan bangunan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32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Lahan harus memiliki status hak atas tanah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67"/>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 xml:space="preserve">Lahan sesuai dengan peruntukkan lokasi yang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diatur dalam Rencana Tata Ruang Wilayah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atau rencana lain yang lebih rinci dan mengikat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serta mendapat ijin pemanfaatan tanah dari  </w:t>
            </w:r>
          </w:p>
          <w:p w:rsidR="006849C5" w:rsidRDefault="00FA2717">
            <w:pPr>
              <w:widowControl w:val="0"/>
              <w:pBdr>
                <w:top w:val="nil"/>
                <w:left w:val="nil"/>
                <w:bottom w:val="nil"/>
                <w:right w:val="nil"/>
                <w:between w:val="nil"/>
              </w:pBdr>
              <w:spacing w:before="1" w:line="240" w:lineRule="auto"/>
              <w:ind w:right="240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pemerintah setempat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Lahan terhindar dari potensi bahaya yang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mengancam kesehatan, keselamatan jiwa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gangguan pencemaran air, udara dan  </w:t>
            </w:r>
          </w:p>
          <w:p w:rsidR="006849C5" w:rsidRDefault="00FA2717">
            <w:pPr>
              <w:widowControl w:val="0"/>
              <w:pBdr>
                <w:top w:val="nil"/>
                <w:left w:val="nil"/>
                <w:bottom w:val="nil"/>
                <w:right w:val="nil"/>
                <w:between w:val="nil"/>
              </w:pBdr>
              <w:spacing w:before="1" w:line="240" w:lineRule="auto"/>
              <w:ind w:left="27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kebisingan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Lahan memiliki akses untuk penyelamatan  </w:t>
            </w:r>
          </w:p>
          <w:p w:rsidR="006849C5" w:rsidRDefault="00FA2717">
            <w:pPr>
              <w:widowControl w:val="0"/>
              <w:pBdr>
                <w:top w:val="nil"/>
                <w:left w:val="nil"/>
                <w:bottom w:val="nil"/>
                <w:right w:val="nil"/>
                <w:between w:val="nil"/>
              </w:pBdr>
              <w:spacing w:before="1" w:line="240" w:lineRule="auto"/>
              <w:ind w:right="219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dalam keadaan darurat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Bangunan dilengkapi ijin mendirikan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bangunan dan ijin pembangunan sesuai  </w:t>
            </w:r>
          </w:p>
          <w:p w:rsidR="006849C5" w:rsidRDefault="00FA2717">
            <w:pPr>
              <w:widowControl w:val="0"/>
              <w:pBdr>
                <w:top w:val="nil"/>
                <w:left w:val="nil"/>
                <w:bottom w:val="nil"/>
                <w:right w:val="nil"/>
                <w:between w:val="nil"/>
              </w:pBdr>
              <w:spacing w:before="2" w:line="240" w:lineRule="auto"/>
              <w:ind w:right="73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ketentuan nasional terkait yang berlaku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6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Pembangunan gedung atau ruang baru harus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dirancang dan dibangun secara permanen,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dilaksanakan dan diawasi secara professional  </w:t>
            </w:r>
          </w:p>
          <w:p w:rsidR="006849C5" w:rsidRDefault="00FA2717">
            <w:pPr>
              <w:widowControl w:val="0"/>
              <w:pBdr>
                <w:top w:val="nil"/>
                <w:left w:val="nil"/>
                <w:bottom w:val="nil"/>
                <w:right w:val="nil"/>
                <w:between w:val="nil"/>
              </w:pBdr>
              <w:spacing w:before="1"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serta mampu bertahan minimal 20 (dua puluh)  </w:t>
            </w:r>
          </w:p>
          <w:p w:rsidR="006849C5" w:rsidRDefault="00FA2717">
            <w:pPr>
              <w:widowControl w:val="0"/>
              <w:pBdr>
                <w:top w:val="nil"/>
                <w:left w:val="nil"/>
                <w:bottom w:val="nil"/>
                <w:right w:val="nil"/>
                <w:between w:val="nil"/>
              </w:pBdr>
              <w:spacing w:line="240" w:lineRule="auto"/>
              <w:ind w:left="27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tahun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Bangunan dilengkapi dengan instalasi daya/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listrik utama dan tenaga cadangan yang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mencukupi serta memenuhi persyaratan tata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bangunan, keselamatan kesehatan,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kenyamanan, dan keamanan sesuai ketentan  </w:t>
            </w:r>
          </w:p>
          <w:p w:rsidR="006849C5" w:rsidRDefault="00FA2717">
            <w:pPr>
              <w:widowControl w:val="0"/>
              <w:pBdr>
                <w:top w:val="nil"/>
                <w:left w:val="nil"/>
                <w:bottom w:val="nil"/>
                <w:right w:val="nil"/>
                <w:between w:val="nil"/>
              </w:pBdr>
              <w:spacing w:before="1" w:line="240" w:lineRule="auto"/>
              <w:ind w:right="121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nasional yang terkait yang berlaku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202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h. Bangunan menyediakan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4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Fasilitas dan aksesibilitas yang mudah, aman  </w:t>
            </w:r>
          </w:p>
          <w:p w:rsidR="006849C5" w:rsidRDefault="00FA2717">
            <w:pPr>
              <w:widowControl w:val="0"/>
              <w:pBdr>
                <w:top w:val="nil"/>
                <w:left w:val="nil"/>
                <w:bottom w:val="nil"/>
                <w:right w:val="nil"/>
                <w:between w:val="nil"/>
              </w:pBdr>
              <w:spacing w:line="240" w:lineRule="auto"/>
              <w:ind w:right="193"/>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nyaman termasuk bagi penyandang cacat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4"/>
        <w:rPr>
          <w:color w:val="000000"/>
          <w:sz w:val="18"/>
          <w:szCs w:val="18"/>
        </w:rPr>
      </w:pPr>
      <w:r>
        <w:rPr>
          <w:color w:val="000000"/>
          <w:sz w:val="18"/>
          <w:szCs w:val="18"/>
        </w:rPr>
        <w:t>4</w:t>
      </w:r>
    </w:p>
    <w:tbl>
      <w:tblPr>
        <w:tblStyle w:val="a3"/>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w:t>
            </w:r>
            <w:r>
              <w:rPr>
                <w:rFonts w:ascii="Bookman Old Style" w:eastAsia="Bookman Old Style" w:hAnsi="Bookman Old Style" w:cs="Bookman Old Style"/>
                <w:b/>
                <w:color w:val="000000"/>
                <w:sz w:val="18"/>
                <w:szCs w:val="18"/>
                <w:shd w:val="clear" w:color="auto" w:fill="FFE599"/>
              </w:rPr>
              <w:lastRenderedPageBreak/>
              <w:t xml:space="preserve">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8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Sistem peringatan bahaya bagi pengguna,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pintu keluar darurat dan jalur evakuasi jika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terjadi bencana kebakaran dan/ atau bencana  </w:t>
            </w:r>
          </w:p>
          <w:p w:rsidR="006849C5" w:rsidRDefault="00FA2717">
            <w:pPr>
              <w:widowControl w:val="0"/>
              <w:pBdr>
                <w:top w:val="nil"/>
                <w:left w:val="nil"/>
                <w:bottom w:val="nil"/>
                <w:right w:val="nil"/>
                <w:between w:val="nil"/>
              </w:pBdr>
              <w:spacing w:before="1" w:line="240" w:lineRule="auto"/>
              <w:ind w:left="27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lainnya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Akses evakuasi yang dapat dicapai dengan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mudah dan dilengkapi penunjuk arah yang  </w:t>
            </w:r>
          </w:p>
          <w:p w:rsidR="006849C5" w:rsidRDefault="00FA2717">
            <w:pPr>
              <w:widowControl w:val="0"/>
              <w:pBdr>
                <w:top w:val="nil"/>
                <w:left w:val="nil"/>
                <w:bottom w:val="nil"/>
                <w:right w:val="nil"/>
                <w:between w:val="nil"/>
              </w:pBdr>
              <w:spacing w:before="1" w:line="240" w:lineRule="auto"/>
              <w:ind w:left="27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jelas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44"/>
              <w:rPr>
                <w:rFonts w:ascii="Bookman Old Style" w:eastAsia="Bookman Old Style" w:hAnsi="Bookman Old Style" w:cs="Bookman Old Style"/>
                <w:b/>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2. </w:t>
            </w:r>
            <w:r>
              <w:rPr>
                <w:rFonts w:ascii="Bookman Old Style" w:eastAsia="Bookman Old Style" w:hAnsi="Bookman Old Style" w:cs="Bookman Old Style"/>
                <w:b/>
                <w:i/>
                <w:color w:val="000000"/>
                <w:sz w:val="18"/>
                <w:szCs w:val="18"/>
                <w:shd w:val="clear" w:color="auto" w:fill="FFE599"/>
              </w:rPr>
              <w:t>Ruang kelas</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48" w:hanging="69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untuk kegiatan pembelajaran teori dan  praktek yang tidak memerlukan peralatan khusus atau  </w:t>
            </w:r>
          </w:p>
          <w:p w:rsidR="006849C5" w:rsidRDefault="00FA2717">
            <w:pPr>
              <w:widowControl w:val="0"/>
              <w:pBdr>
                <w:top w:val="nil"/>
                <w:left w:val="nil"/>
                <w:bottom w:val="nil"/>
                <w:right w:val="nil"/>
                <w:between w:val="nil"/>
              </w:pBdr>
              <w:spacing w:before="5"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praktek yang mudah dihadirkan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36" w:right="51" w:hanging="670"/>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Jumlah minimum ruang kelas adalah sama dengan  jumlah program diklat kepelautan yang dilaksanakan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2060" w:right="105" w:hanging="697"/>
              <w:rPr>
                <w:rFonts w:ascii="Bookman Old Style" w:eastAsia="Bookman Old Style" w:hAnsi="Bookman Old Style" w:cs="Bookman Old Style"/>
                <w:b/>
                <w:color w:val="000000"/>
                <w:sz w:val="18"/>
                <w:szCs w:val="18"/>
              </w:rPr>
            </w:pPr>
            <w:r>
              <w:rPr>
                <w:rFonts w:ascii="Bookman Old Style" w:eastAsia="Bookman Old Style" w:hAnsi="Bookman Old Style" w:cs="Bookman Old Style"/>
                <w:i/>
                <w:color w:val="000000"/>
                <w:sz w:val="18"/>
                <w:szCs w:val="18"/>
              </w:rPr>
              <w:t xml:space="preserve">c. </w:t>
            </w:r>
            <w:r>
              <w:rPr>
                <w:rFonts w:ascii="Bookman Old Style" w:eastAsia="Bookman Old Style" w:hAnsi="Bookman Old Style" w:cs="Bookman Old Style"/>
                <w:color w:val="000000"/>
                <w:sz w:val="18"/>
                <w:szCs w:val="18"/>
              </w:rPr>
              <w:t xml:space="preserve">Kapasitas maksimum ruang kelas adalah </w:t>
            </w:r>
            <w:r>
              <w:rPr>
                <w:rFonts w:ascii="Bookman Old Style" w:eastAsia="Bookman Old Style" w:hAnsi="Bookman Old Style" w:cs="Bookman Old Style"/>
                <w:b/>
                <w:color w:val="000000"/>
                <w:sz w:val="18"/>
                <w:szCs w:val="18"/>
              </w:rPr>
              <w:t>24 peserta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2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d. </w:t>
            </w:r>
            <w:r>
              <w:rPr>
                <w:rFonts w:ascii="Bookman Old Style" w:eastAsia="Bookman Old Style" w:hAnsi="Bookman Old Style" w:cs="Bookman Old Style"/>
                <w:color w:val="000000"/>
                <w:sz w:val="18"/>
                <w:szCs w:val="18"/>
              </w:rPr>
              <w:t xml:space="preserve">Rasio minimum luas kelas adalah </w:t>
            </w:r>
            <w:r>
              <w:rPr>
                <w:rFonts w:ascii="Bookman Old Style" w:eastAsia="Bookman Old Style" w:hAnsi="Bookman Old Style" w:cs="Bookman Old Style"/>
                <w:b/>
                <w:color w:val="000000"/>
                <w:sz w:val="18"/>
                <w:szCs w:val="18"/>
              </w:rPr>
              <w:t>1,8 m2</w:t>
            </w:r>
            <w:r>
              <w:rPr>
                <w:rFonts w:ascii="Bookman Old Style" w:eastAsia="Bookman Old Style" w:hAnsi="Bookman Old Style" w:cs="Bookman Old Style"/>
                <w:color w:val="000000"/>
                <w:sz w:val="18"/>
                <w:szCs w:val="18"/>
              </w:rPr>
              <w:t>/ peserta;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4" w:right="50" w:hanging="690"/>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e. </w:t>
            </w:r>
            <w:r>
              <w:rPr>
                <w:rFonts w:ascii="Bookman Old Style" w:eastAsia="Bookman Old Style" w:hAnsi="Bookman Old Style" w:cs="Bookman Old Style"/>
                <w:color w:val="000000"/>
                <w:sz w:val="18"/>
                <w:szCs w:val="18"/>
              </w:rPr>
              <w:t xml:space="preserve">Ruang kelas memiliki jendela dan pintu yang memadai  untuk digunakan sebagai pencahayaan, keluar ruang  </w:t>
            </w:r>
          </w:p>
          <w:p w:rsidR="006849C5" w:rsidRDefault="00FA2717">
            <w:pPr>
              <w:widowControl w:val="0"/>
              <w:pBdr>
                <w:top w:val="nil"/>
                <w:left w:val="nil"/>
                <w:bottom w:val="nil"/>
                <w:right w:val="nil"/>
                <w:between w:val="nil"/>
              </w:pBdr>
              <w:spacing w:before="5"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bila terjadi bahaya dan dapat dikunci dengan baik saat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tidak digunakan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3. Ruang pimpinan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50" w:hanging="69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sebagai tempat melakukan kegiatan  pengelolaan lembaga diklat, pertemuan dengan  </w:t>
            </w:r>
          </w:p>
          <w:p w:rsidR="006849C5" w:rsidRDefault="00FA2717">
            <w:pPr>
              <w:widowControl w:val="0"/>
              <w:pBdr>
                <w:top w:val="nil"/>
                <w:left w:val="nil"/>
                <w:bottom w:val="nil"/>
                <w:right w:val="nil"/>
                <w:between w:val="nil"/>
              </w:pBdr>
              <w:spacing w:before="5"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sejumlah pendidik, peserta didik, pesetugas atau tamu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lain;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6"/>
              <w:rPr>
                <w:rFonts w:ascii="Bookman Old Style" w:eastAsia="Bookman Old Style" w:hAnsi="Bookman Old Style" w:cs="Bookman Old Style"/>
                <w:b/>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 xml:space="preserve">Luas minimum ruang pimpinan </w:t>
            </w:r>
            <w:r>
              <w:rPr>
                <w:rFonts w:ascii="Bookman Old Style" w:eastAsia="Bookman Old Style" w:hAnsi="Bookman Old Style" w:cs="Bookman Old Style"/>
                <w:b/>
                <w:color w:val="000000"/>
                <w:sz w:val="18"/>
                <w:szCs w:val="18"/>
              </w:rPr>
              <w:t>12 m2</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1363"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c. </w:t>
            </w:r>
            <w:r>
              <w:rPr>
                <w:rFonts w:ascii="Bookman Old Style" w:eastAsia="Bookman Old Style" w:hAnsi="Bookman Old Style" w:cs="Bookman Old Style"/>
                <w:color w:val="000000"/>
                <w:sz w:val="18"/>
                <w:szCs w:val="18"/>
              </w:rPr>
              <w:t>Mudah diakses, dikunci dengan baik dan dilengkapi  dengan sarana untuk kepentingan pimpinan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4. </w:t>
            </w:r>
            <w:r>
              <w:rPr>
                <w:rFonts w:ascii="Bookman Old Style" w:eastAsia="Bookman Old Style" w:hAnsi="Bookman Old Style" w:cs="Bookman Old Style"/>
                <w:i/>
                <w:color w:val="000000"/>
                <w:sz w:val="18"/>
                <w:szCs w:val="18"/>
                <w:shd w:val="clear" w:color="auto" w:fill="FFE599"/>
              </w:rPr>
              <w:t>Ruang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7" w:right="50" w:hanging="693"/>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sebagai tempat pendidik bekerja dan  beristirahat serta menerima tamu, baik peserta didik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maupun tamu lainnya;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946"/>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 xml:space="preserve">Luas minimum ruang pendidik adalah </w:t>
            </w:r>
            <w:r>
              <w:rPr>
                <w:rFonts w:ascii="Bookman Old Style" w:eastAsia="Bookman Old Style" w:hAnsi="Bookman Old Style" w:cs="Bookman Old Style"/>
                <w:b/>
                <w:color w:val="000000"/>
                <w:sz w:val="18"/>
                <w:szCs w:val="18"/>
              </w:rPr>
              <w:t>32 m2</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50" w:hanging="696"/>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c. </w:t>
            </w:r>
            <w:r>
              <w:rPr>
                <w:rFonts w:ascii="Bookman Old Style" w:eastAsia="Bookman Old Style" w:hAnsi="Bookman Old Style" w:cs="Bookman Old Style"/>
                <w:color w:val="000000"/>
                <w:sz w:val="18"/>
                <w:szCs w:val="18"/>
              </w:rPr>
              <w:t xml:space="preserve">Mudah dicapai dari bangunan utama ruang kelas dan  dekat dengan ruang pimpinan serta dilengkapi dengan  </w:t>
            </w:r>
          </w:p>
          <w:p w:rsidR="006849C5" w:rsidRDefault="00FA2717">
            <w:pPr>
              <w:widowControl w:val="0"/>
              <w:pBdr>
                <w:top w:val="nil"/>
                <w:left w:val="nil"/>
                <w:bottom w:val="nil"/>
                <w:right w:val="nil"/>
                <w:between w:val="nil"/>
              </w:pBdr>
              <w:spacing w:before="5" w:line="240" w:lineRule="auto"/>
              <w:ind w:right="197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sarana untuk keperluan pendidik;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5"/>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5. </w:t>
            </w:r>
            <w:r>
              <w:rPr>
                <w:rFonts w:ascii="Bookman Old Style" w:eastAsia="Bookman Old Style" w:hAnsi="Bookman Old Style" w:cs="Bookman Old Style"/>
                <w:i/>
                <w:color w:val="000000"/>
                <w:sz w:val="18"/>
                <w:szCs w:val="18"/>
                <w:shd w:val="clear" w:color="auto" w:fill="FFE599"/>
              </w:rPr>
              <w:t>Ruang tata usaha/administrasi pelaksanaan diklat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5"/>
        <w:rPr>
          <w:color w:val="000000"/>
          <w:sz w:val="18"/>
          <w:szCs w:val="18"/>
        </w:rPr>
      </w:pPr>
      <w:r>
        <w:rPr>
          <w:color w:val="000000"/>
          <w:sz w:val="18"/>
          <w:szCs w:val="18"/>
        </w:rPr>
        <w:t>5</w:t>
      </w:r>
    </w:p>
    <w:tbl>
      <w:tblPr>
        <w:tblStyle w:val="a4"/>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49" w:hanging="695"/>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sebagai tempat tenaga kependidikan  melaksanakan tata usaha / administrasi pelaksanaan  </w:t>
            </w:r>
          </w:p>
          <w:p w:rsidR="006849C5" w:rsidRDefault="00FA2717">
            <w:pPr>
              <w:widowControl w:val="0"/>
              <w:pBdr>
                <w:top w:val="nil"/>
                <w:left w:val="nil"/>
                <w:bottom w:val="nil"/>
                <w:right w:val="nil"/>
                <w:between w:val="nil"/>
              </w:pBdr>
              <w:spacing w:before="1" w:line="240" w:lineRule="auto"/>
              <w:ind w:right="124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 sehingga terselenggara dengan baik;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6"/>
              <w:rPr>
                <w:rFonts w:ascii="Bookman Old Style" w:eastAsia="Bookman Old Style" w:hAnsi="Bookman Old Style" w:cs="Bookman Old Style"/>
                <w:b/>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 xml:space="preserve">Luas minimun ruangan </w:t>
            </w:r>
            <w:r>
              <w:rPr>
                <w:rFonts w:ascii="Bookman Old Style" w:eastAsia="Bookman Old Style" w:hAnsi="Bookman Old Style" w:cs="Bookman Old Style"/>
                <w:b/>
                <w:color w:val="000000"/>
                <w:sz w:val="18"/>
                <w:szCs w:val="18"/>
              </w:rPr>
              <w:t>30 m2</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48" w:hanging="69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c. </w:t>
            </w:r>
            <w:r>
              <w:rPr>
                <w:rFonts w:ascii="Bookman Old Style" w:eastAsia="Bookman Old Style" w:hAnsi="Bookman Old Style" w:cs="Bookman Old Style"/>
                <w:color w:val="000000"/>
                <w:sz w:val="18"/>
                <w:szCs w:val="18"/>
              </w:rPr>
              <w:t xml:space="preserve">Mudah diakses dari dalam dan luar lingkungan  lembaga diklat serta dilengkapi dengan sarana untuk  </w:t>
            </w:r>
          </w:p>
          <w:p w:rsidR="006849C5" w:rsidRDefault="00FA2717">
            <w:pPr>
              <w:widowControl w:val="0"/>
              <w:pBdr>
                <w:top w:val="nil"/>
                <w:left w:val="nil"/>
                <w:bottom w:val="nil"/>
                <w:right w:val="nil"/>
                <w:between w:val="nil"/>
              </w:pBdr>
              <w:spacing w:before="5" w:line="240" w:lineRule="auto"/>
              <w:ind w:right="178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keperluan tata usaha / administrasi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lastRenderedPageBreak/>
              <w:t xml:space="preserve">3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3"/>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6. </w:t>
            </w:r>
            <w:r>
              <w:rPr>
                <w:rFonts w:ascii="Bookman Old Style" w:eastAsia="Bookman Old Style" w:hAnsi="Bookman Old Style" w:cs="Bookman Old Style"/>
                <w:i/>
                <w:color w:val="000000"/>
                <w:sz w:val="18"/>
                <w:szCs w:val="18"/>
                <w:shd w:val="clear" w:color="auto" w:fill="FFE599"/>
              </w:rPr>
              <w:t>Ruang perpustakaan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48" w:hanging="69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sebagai tempat kegiatan peserta dan  pendidik memperoleh informasi dari berbagai jenis  </w:t>
            </w:r>
          </w:p>
          <w:p w:rsidR="006849C5" w:rsidRDefault="00FA2717">
            <w:pPr>
              <w:widowControl w:val="0"/>
              <w:pBdr>
                <w:top w:val="nil"/>
                <w:left w:val="nil"/>
                <w:bottom w:val="nil"/>
                <w:right w:val="nil"/>
                <w:between w:val="nil"/>
              </w:pBdr>
              <w:spacing w:before="5"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bahan Pustaka dengan membaca, mengamati,  </w:t>
            </w:r>
          </w:p>
          <w:p w:rsidR="006849C5" w:rsidRDefault="00FA2717">
            <w:pPr>
              <w:widowControl w:val="0"/>
              <w:pBdr>
                <w:top w:val="nil"/>
                <w:left w:val="nil"/>
                <w:bottom w:val="nil"/>
                <w:right w:val="nil"/>
                <w:between w:val="nil"/>
              </w:pBdr>
              <w:spacing w:before="1" w:line="240" w:lineRule="auto"/>
              <w:ind w:right="1214"/>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mendengar</w:t>
            </w:r>
            <w:proofErr w:type="gramEnd"/>
            <w:r>
              <w:rPr>
                <w:rFonts w:ascii="Bookman Old Style" w:eastAsia="Bookman Old Style" w:hAnsi="Bookman Old Style" w:cs="Bookman Old Style"/>
                <w:color w:val="000000"/>
                <w:sz w:val="18"/>
                <w:szCs w:val="18"/>
              </w:rPr>
              <w:t>, dan tempat petugas pengelola.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61" w:right="50" w:hanging="695"/>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 xml:space="preserve">Luas minimum ruang perpustakaan sama dengan luas  satu ruang kelas atau mampu menampung 1 (satu)  </w:t>
            </w:r>
          </w:p>
          <w:p w:rsidR="006849C5" w:rsidRDefault="00FA2717">
            <w:pPr>
              <w:widowControl w:val="0"/>
              <w:pBdr>
                <w:top w:val="nil"/>
                <w:left w:val="nil"/>
                <w:bottom w:val="nil"/>
                <w:right w:val="nil"/>
                <w:between w:val="nil"/>
              </w:pBdr>
              <w:spacing w:before="5" w:line="240" w:lineRule="auto"/>
              <w:ind w:left="20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kelas penunjang</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48" w:hanging="696"/>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c. </w:t>
            </w:r>
            <w:r>
              <w:rPr>
                <w:rFonts w:ascii="Bookman Old Style" w:eastAsia="Bookman Old Style" w:hAnsi="Bookman Old Style" w:cs="Bookman Old Style"/>
                <w:color w:val="000000"/>
                <w:sz w:val="18"/>
                <w:szCs w:val="18"/>
              </w:rPr>
              <w:t xml:space="preserve">Mudah dicapai dari bangunan utama ruang kelas,  dilengkapi dengan tempat membaca buku serta sarana  </w:t>
            </w:r>
          </w:p>
          <w:p w:rsidR="006849C5" w:rsidRDefault="00FA2717">
            <w:pPr>
              <w:widowControl w:val="0"/>
              <w:pBdr>
                <w:top w:val="nil"/>
                <w:left w:val="nil"/>
                <w:bottom w:val="nil"/>
                <w:right w:val="nil"/>
                <w:between w:val="nil"/>
              </w:pBdr>
              <w:spacing w:before="5" w:line="240" w:lineRule="auto"/>
              <w:ind w:left="20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untuk keperluan perpustakaan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7. </w:t>
            </w:r>
            <w:r>
              <w:rPr>
                <w:rFonts w:ascii="Bookman Old Style" w:eastAsia="Bookman Old Style" w:hAnsi="Bookman Old Style" w:cs="Bookman Old Style"/>
                <w:i/>
                <w:color w:val="000000"/>
                <w:sz w:val="18"/>
                <w:szCs w:val="18"/>
                <w:shd w:val="clear" w:color="auto" w:fill="FFE599"/>
              </w:rPr>
              <w:t>Ruang laboratorium/simulator/praktek/bengkel kerja</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56"/>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i/>
                <w:color w:val="000000"/>
                <w:sz w:val="18"/>
                <w:szCs w:val="18"/>
                <w:highlight w:val="white"/>
              </w:rPr>
              <w:t xml:space="preserve">a. </w:t>
            </w:r>
            <w:r>
              <w:rPr>
                <w:rFonts w:ascii="Bookman Old Style" w:eastAsia="Bookman Old Style" w:hAnsi="Bookman Old Style" w:cs="Bookman Old Style"/>
                <w:color w:val="000000"/>
                <w:sz w:val="18"/>
                <w:szCs w:val="18"/>
              </w:rPr>
              <w:t xml:space="preserve">Rasio minimum luas ruang lab. adalah </w:t>
            </w:r>
            <w:r>
              <w:rPr>
                <w:rFonts w:ascii="Bookman Old Style" w:eastAsia="Bookman Old Style" w:hAnsi="Bookman Old Style" w:cs="Bookman Old Style"/>
                <w:b/>
                <w:color w:val="000000"/>
                <w:sz w:val="18"/>
                <w:szCs w:val="18"/>
              </w:rPr>
              <w:t>2 m2/ peserta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7" w:right="50" w:hanging="691"/>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highlight w:val="white"/>
              </w:rPr>
              <w:t xml:space="preserve">Digunakan sebagai ruangan untuk menempatkan alat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bantu dalam mendukung pelaksanaan diklat dengan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026"/>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bentuk percobaan, praktek dan latihan kerja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50" w:hanging="696"/>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highlight w:val="white"/>
              </w:rPr>
              <w:t xml:space="preserve">c. </w:t>
            </w:r>
            <w:r>
              <w:rPr>
                <w:rFonts w:ascii="Bookman Old Style" w:eastAsia="Bookman Old Style" w:hAnsi="Bookman Old Style" w:cs="Bookman Old Style"/>
                <w:color w:val="000000"/>
                <w:sz w:val="18"/>
                <w:szCs w:val="18"/>
              </w:rPr>
              <w:t xml:space="preserve">Mudag dicapai dari bangunan utama ruang kelas,  dilengkapi dengan peralatan laboratorium/ praktek/  </w:t>
            </w:r>
          </w:p>
          <w:p w:rsidR="006849C5" w:rsidRDefault="00FA2717">
            <w:pPr>
              <w:widowControl w:val="0"/>
              <w:pBdr>
                <w:top w:val="nil"/>
                <w:left w:val="nil"/>
                <w:bottom w:val="nil"/>
                <w:right w:val="nil"/>
                <w:between w:val="nil"/>
              </w:pBdr>
              <w:spacing w:before="1" w:line="240" w:lineRule="auto"/>
              <w:ind w:right="39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bengkel kerja serta sarana untuk keperluan lainnya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8. </w:t>
            </w:r>
            <w:r>
              <w:rPr>
                <w:rFonts w:ascii="Bookman Old Style" w:eastAsia="Bookman Old Style" w:hAnsi="Bookman Old Style" w:cs="Bookman Old Style"/>
                <w:i/>
                <w:color w:val="000000"/>
                <w:sz w:val="18"/>
                <w:szCs w:val="18"/>
                <w:shd w:val="clear" w:color="auto" w:fill="FFE599"/>
              </w:rPr>
              <w:t>Ruang kantin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7" w:right="50" w:hanging="69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Digunakan sebagai tempat istirahat pendidik, tenaga  kependidikan, peserta dan tamu lainnya yang memiliki  </w:t>
            </w:r>
          </w:p>
          <w:p w:rsidR="006849C5" w:rsidRDefault="00FA2717">
            <w:pPr>
              <w:widowControl w:val="0"/>
              <w:pBdr>
                <w:top w:val="nil"/>
                <w:left w:val="nil"/>
                <w:bottom w:val="nil"/>
                <w:right w:val="nil"/>
                <w:between w:val="nil"/>
              </w:pBdr>
              <w:spacing w:before="5" w:line="240" w:lineRule="auto"/>
              <w:ind w:right="18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kepentingan dengan lembaga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4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1366"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Ruang kantin atau jumlah lokasi istirahat disesuaikan  dengan keperluan lembaga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9.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784"/>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Instalasi Daya / Listrik Utama dan Cadangan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5"/>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50" w:hanging="695"/>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highlight w:val="white"/>
              </w:rPr>
              <w:t xml:space="preserve">a. </w:t>
            </w:r>
            <w:r>
              <w:rPr>
                <w:rFonts w:ascii="Bookman Old Style" w:eastAsia="Bookman Old Style" w:hAnsi="Bookman Old Style" w:cs="Bookman Old Style"/>
                <w:color w:val="000000"/>
                <w:sz w:val="18"/>
                <w:szCs w:val="18"/>
              </w:rPr>
              <w:t xml:space="preserve">Dilengkapi instalasi daya/ listrik utama yang  mencukupi untuk melaksanakan pembelajaran dan  </w:t>
            </w:r>
          </w:p>
          <w:p w:rsidR="006849C5" w:rsidRDefault="00FA2717">
            <w:pPr>
              <w:widowControl w:val="0"/>
              <w:pBdr>
                <w:top w:val="nil"/>
                <w:left w:val="nil"/>
                <w:bottom w:val="nil"/>
                <w:right w:val="nil"/>
                <w:between w:val="nil"/>
              </w:pBdr>
              <w:spacing w:before="5"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kegiatan laboratorium/ praktek/ bengkel kerja bagi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setiap program diklat kepelautan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6"/>
        <w:rPr>
          <w:color w:val="000000"/>
          <w:sz w:val="18"/>
          <w:szCs w:val="18"/>
        </w:rPr>
      </w:pPr>
      <w:r>
        <w:rPr>
          <w:color w:val="000000"/>
          <w:sz w:val="18"/>
          <w:szCs w:val="18"/>
        </w:rPr>
        <w:t>6</w:t>
      </w:r>
    </w:p>
    <w:tbl>
      <w:tblPr>
        <w:tblStyle w:val="a5"/>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432"/>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10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6"/>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Tempat berolahraga, beribadah, berkreasi dan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sanitasi</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46" w:hanging="696"/>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Penyediaan tempat berolahraga, beribadah, berkreasi  dan sanitasi disesuaikan dengan kebutuhan lembaga  </w:t>
            </w:r>
          </w:p>
          <w:p w:rsidR="006849C5" w:rsidRDefault="00FA2717">
            <w:pPr>
              <w:widowControl w:val="0"/>
              <w:pBdr>
                <w:top w:val="nil"/>
                <w:left w:val="nil"/>
                <w:bottom w:val="nil"/>
                <w:right w:val="nil"/>
                <w:between w:val="nil"/>
              </w:pBdr>
              <w:spacing w:before="5" w:line="240" w:lineRule="auto"/>
              <w:ind w:left="20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1366"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b. </w:t>
            </w:r>
            <w:r>
              <w:rPr>
                <w:rFonts w:ascii="Bookman Old Style" w:eastAsia="Bookman Old Style" w:hAnsi="Bookman Old Style" w:cs="Bookman Old Style"/>
                <w:color w:val="000000"/>
                <w:sz w:val="18"/>
                <w:szCs w:val="18"/>
              </w:rPr>
              <w:t>Mudah dicapai, terjaga kebersihannya dan dilengkapi  dengan sarana lain sesuai dengan keperluannya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11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908"/>
              <w:jc w:val="right"/>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Lapangan terbuka untuk praktek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49" w:hanging="696"/>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a. </w:t>
            </w:r>
            <w:r>
              <w:rPr>
                <w:rFonts w:ascii="Bookman Old Style" w:eastAsia="Bookman Old Style" w:hAnsi="Bookman Old Style" w:cs="Bookman Old Style"/>
                <w:color w:val="000000"/>
                <w:sz w:val="18"/>
                <w:szCs w:val="18"/>
              </w:rPr>
              <w:t xml:space="preserve">Tersedia lapangan terbuka dengan radius yang aman  dari area public untuk melaksanakan praktek program  </w:t>
            </w:r>
          </w:p>
          <w:p w:rsidR="006849C5" w:rsidRDefault="00FA2717">
            <w:pPr>
              <w:widowControl w:val="0"/>
              <w:pBdr>
                <w:top w:val="nil"/>
                <w:left w:val="nil"/>
                <w:bottom w:val="nil"/>
                <w:right w:val="nil"/>
                <w:between w:val="nil"/>
              </w:pBdr>
              <w:spacing w:before="5" w:line="240" w:lineRule="auto"/>
              <w:ind w:left="20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47"/>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018"/>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Personal protectiveequipments (PPE):</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671"/>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Fireman outfit and apparatus: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Chemical suits: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highlight w:val="white"/>
              </w:rPr>
            </w:pPr>
            <w:r>
              <w:rPr>
                <w:rFonts w:ascii="Noto Sans Symbols" w:eastAsia="Noto Sans Symbols" w:hAnsi="Noto Sans Symbols" w:cs="Noto Sans Symbols"/>
                <w:color w:val="000000"/>
                <w:sz w:val="18"/>
                <w:szCs w:val="18"/>
                <w:highlight w:val="white"/>
              </w:rPr>
              <w:t>∙</w:t>
            </w:r>
            <w:r>
              <w:rPr>
                <w:rFonts w:ascii="Noto Sans Symbols" w:eastAsia="Noto Sans Symbols" w:hAnsi="Noto Sans Symbols" w:cs="Noto Sans Symbols"/>
                <w:color w:val="000000"/>
                <w:sz w:val="18"/>
                <w:szCs w:val="18"/>
                <w:highlight w:val="white"/>
              </w:rPr>
              <w:t xml:space="preserve"> </w:t>
            </w:r>
            <w:r>
              <w:rPr>
                <w:rFonts w:ascii="Bookman Old Style" w:eastAsia="Bookman Old Style" w:hAnsi="Bookman Old Style" w:cs="Bookman Old Style"/>
                <w:color w:val="000000"/>
                <w:sz w:val="18"/>
                <w:szCs w:val="18"/>
                <w:highlight w:val="white"/>
              </w:rPr>
              <w:t>Foam applicators: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751"/>
              <w:jc w:val="right"/>
              <w:rPr>
                <w:rFonts w:ascii="Bookman Old Style" w:eastAsia="Bookman Old Style" w:hAnsi="Bookman Old Style" w:cs="Bookman Old Style"/>
                <w:color w:val="000000"/>
                <w:sz w:val="18"/>
                <w:szCs w:val="18"/>
                <w:highlight w:val="white"/>
              </w:rPr>
            </w:pPr>
            <w:r>
              <w:rPr>
                <w:rFonts w:ascii="Noto Sans Symbols" w:eastAsia="Noto Sans Symbols" w:hAnsi="Noto Sans Symbols" w:cs="Noto Sans Symbols"/>
                <w:color w:val="000000"/>
                <w:sz w:val="18"/>
                <w:szCs w:val="18"/>
                <w:highlight w:val="white"/>
              </w:rPr>
              <w:t>∙</w:t>
            </w:r>
            <w:r>
              <w:rPr>
                <w:rFonts w:ascii="Noto Sans Symbols" w:eastAsia="Noto Sans Symbols" w:hAnsi="Noto Sans Symbols" w:cs="Noto Sans Symbols"/>
                <w:color w:val="000000"/>
                <w:sz w:val="18"/>
                <w:szCs w:val="18"/>
                <w:highlight w:val="white"/>
              </w:rPr>
              <w:t xml:space="preserve"> </w:t>
            </w:r>
            <w:r>
              <w:rPr>
                <w:rFonts w:ascii="Bookman Old Style" w:eastAsia="Bookman Old Style" w:hAnsi="Bookman Old Style" w:cs="Bookman Old Style"/>
                <w:color w:val="000000"/>
                <w:sz w:val="18"/>
                <w:szCs w:val="18"/>
                <w:highlight w:val="white"/>
              </w:rPr>
              <w:t>Portable foam and dry chemical powder:</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655"/>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Fixed foam ( high expansion) installation: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831"/>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Fixed dry chemical powder installation: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9" w:right="51" w:hanging="693"/>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highlight w:val="white"/>
              </w:rPr>
              <w:t xml:space="preserve">b. </w:t>
            </w:r>
            <w:r>
              <w:rPr>
                <w:rFonts w:ascii="Bookman Old Style" w:eastAsia="Bookman Old Style" w:hAnsi="Bookman Old Style" w:cs="Bookman Old Style"/>
                <w:color w:val="000000"/>
                <w:sz w:val="18"/>
                <w:szCs w:val="18"/>
              </w:rPr>
              <w:t xml:space="preserve">Dilengkapi dengan sarana pendukung lain yang  diperlukan untuk menunjang pelaksanaan praktek  </w:t>
            </w:r>
          </w:p>
          <w:p w:rsidR="006849C5" w:rsidRDefault="00FA2717">
            <w:pPr>
              <w:widowControl w:val="0"/>
              <w:pBdr>
                <w:top w:val="nil"/>
                <w:left w:val="nil"/>
                <w:bottom w:val="nil"/>
                <w:right w:val="nil"/>
                <w:between w:val="nil"/>
              </w:pBdr>
              <w:spacing w:before="5"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program diklat antara lain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General Alarm</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i/>
                <w:color w:val="000000"/>
                <w:sz w:val="18"/>
                <w:szCs w:val="18"/>
                <w:highlight w:val="white"/>
              </w:rPr>
            </w:pPr>
            <w:r>
              <w:rPr>
                <w:rFonts w:ascii="Noto Sans Symbols" w:eastAsia="Noto Sans Symbols" w:hAnsi="Noto Sans Symbols" w:cs="Noto Sans Symbols"/>
                <w:color w:val="000000"/>
                <w:sz w:val="18"/>
                <w:szCs w:val="18"/>
                <w:highlight w:val="white"/>
              </w:rPr>
              <w:t>∙</w:t>
            </w:r>
            <w:r>
              <w:rPr>
                <w:rFonts w:ascii="Noto Sans Symbols" w:eastAsia="Noto Sans Symbols" w:hAnsi="Noto Sans Symbols" w:cs="Noto Sans Symbols"/>
                <w:color w:val="000000"/>
                <w:sz w:val="18"/>
                <w:szCs w:val="18"/>
                <w:highlight w:val="white"/>
              </w:rPr>
              <w:t xml:space="preserve"> </w:t>
            </w:r>
            <w:r>
              <w:rPr>
                <w:rFonts w:ascii="Bookman Old Style" w:eastAsia="Bookman Old Style" w:hAnsi="Bookman Old Style" w:cs="Bookman Old Style"/>
                <w:i/>
                <w:color w:val="000000"/>
                <w:sz w:val="18"/>
                <w:szCs w:val="18"/>
                <w:highlight w:val="white"/>
              </w:rPr>
              <w:t>Muster Station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2292"/>
              <w:jc w:val="right"/>
              <w:rPr>
                <w:rFonts w:ascii="Bookman Old Style" w:eastAsia="Bookman Old Style" w:hAnsi="Bookman Old Style" w:cs="Bookman Old Style"/>
                <w:i/>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i/>
                <w:color w:val="000000"/>
                <w:sz w:val="18"/>
                <w:szCs w:val="18"/>
              </w:rPr>
              <w:t>Emergency Muster List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Skenario Praktek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Display/ Gambar penggunaan peralatan dan  </w:t>
            </w:r>
          </w:p>
          <w:p w:rsidR="006849C5" w:rsidRDefault="00FA2717">
            <w:pPr>
              <w:widowControl w:val="0"/>
              <w:pBdr>
                <w:top w:val="nil"/>
                <w:left w:val="nil"/>
                <w:bottom w:val="nil"/>
                <w:right w:val="nil"/>
                <w:between w:val="nil"/>
              </w:pBdr>
              <w:spacing w:before="1" w:line="240" w:lineRule="auto"/>
              <w:ind w:right="219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pemadaman kebakaran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698"/>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Prosedur dan insturksi kerja: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II Standar Pendidikan dan Tenaga Kependidikan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48"/>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A.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dibidang kepelautan merupakan setiap orang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mendapatkan Sertifikat Pengukuhan Pendidik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oleh </w:t>
            </w:r>
            <w:r>
              <w:rPr>
                <w:rFonts w:ascii="Bookman Old Style" w:eastAsia="Bookman Old Style" w:hAnsi="Bookman Old Style" w:cs="Bookman Old Style"/>
                <w:b/>
                <w:color w:val="000000"/>
                <w:sz w:val="18"/>
                <w:szCs w:val="18"/>
              </w:rPr>
              <w:t xml:space="preserve">Administrasi </w:t>
            </w:r>
            <w:r>
              <w:rPr>
                <w:rFonts w:ascii="Bookman Old Style" w:eastAsia="Bookman Old Style" w:hAnsi="Bookman Old Style" w:cs="Bookman Old Style"/>
                <w:color w:val="000000"/>
                <w:sz w:val="18"/>
                <w:szCs w:val="18"/>
              </w:rPr>
              <w:t xml:space="preserve">sebagai tenaga pendidik yang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memiliki kualifikasi dan kompetensi sebagai guru,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dosen, instruktur, fasilitator dan sebutan lain yang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6"/>
        <w:rPr>
          <w:color w:val="000000"/>
          <w:sz w:val="18"/>
          <w:szCs w:val="18"/>
        </w:rPr>
      </w:pPr>
      <w:r>
        <w:rPr>
          <w:color w:val="000000"/>
          <w:sz w:val="18"/>
          <w:szCs w:val="18"/>
        </w:rPr>
        <w:t>7</w:t>
      </w:r>
    </w:p>
    <w:tbl>
      <w:tblPr>
        <w:tblStyle w:val="a6"/>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sesuai dengan kekhususannya serta berpartisipasi  </w:t>
            </w:r>
          </w:p>
          <w:p w:rsidR="006849C5" w:rsidRDefault="00FA2717">
            <w:pPr>
              <w:widowControl w:val="0"/>
              <w:pBdr>
                <w:top w:val="nil"/>
                <w:left w:val="nil"/>
                <w:bottom w:val="nil"/>
                <w:right w:val="nil"/>
                <w:between w:val="nil"/>
              </w:pBdr>
              <w:spacing w:before="1" w:line="240" w:lineRule="auto"/>
              <w:ind w:right="645"/>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dalam</w:t>
            </w:r>
            <w:proofErr w:type="gramEnd"/>
            <w:r>
              <w:rPr>
                <w:rFonts w:ascii="Bookman Old Style" w:eastAsia="Bookman Old Style" w:hAnsi="Bookman Old Style" w:cs="Bookman Old Style"/>
                <w:color w:val="000000"/>
                <w:sz w:val="18"/>
                <w:szCs w:val="18"/>
              </w:rPr>
              <w:t xml:space="preserve"> melaksanakan program diklat kepelautan.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Kualifikasi dan kompetensi pendidik dibuktikan dengan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Ijazah/ Sertifikat Keahlian yang relevan sesuai dengan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ketentuan</w:t>
            </w:r>
            <w:proofErr w:type="gramEnd"/>
            <w:r>
              <w:rPr>
                <w:rFonts w:ascii="Bookman Old Style" w:eastAsia="Bookman Old Style" w:hAnsi="Bookman Old Style" w:cs="Bookman Old Style"/>
                <w:color w:val="000000"/>
                <w:sz w:val="18"/>
                <w:szCs w:val="18"/>
              </w:rPr>
              <w:t xml:space="preserve"> IMO Model Course 1.29. dan memperhatikan  </w:t>
            </w:r>
          </w:p>
          <w:p w:rsidR="006849C5" w:rsidRDefault="00FA2717">
            <w:pPr>
              <w:widowControl w:val="0"/>
              <w:pBdr>
                <w:top w:val="nil"/>
                <w:left w:val="nil"/>
                <w:bottom w:val="nil"/>
                <w:right w:val="nil"/>
                <w:between w:val="nil"/>
              </w:pBdr>
              <w:spacing w:before="1" w:line="240" w:lineRule="auto"/>
              <w:ind w:left="20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4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1. </w:t>
            </w:r>
            <w:r>
              <w:rPr>
                <w:rFonts w:ascii="Bookman Old Style" w:eastAsia="Bookman Old Style" w:hAnsi="Bookman Old Style" w:cs="Bookman Old Style"/>
                <w:b/>
                <w:color w:val="000000"/>
                <w:sz w:val="18"/>
                <w:szCs w:val="18"/>
                <w:shd w:val="clear" w:color="auto" w:fill="FFE599"/>
              </w:rPr>
              <w:t>Kualifikasi Tenaga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pengajar harus memiliki sertifikat IMO Model Course  </w:t>
            </w:r>
          </w:p>
          <w:p w:rsidR="006849C5" w:rsidRDefault="00FA2717">
            <w:pPr>
              <w:widowControl w:val="0"/>
              <w:pBdr>
                <w:top w:val="nil"/>
                <w:left w:val="nil"/>
                <w:bottom w:val="nil"/>
                <w:right w:val="nil"/>
                <w:between w:val="nil"/>
              </w:pBdr>
              <w:spacing w:before="1" w:line="240" w:lineRule="auto"/>
              <w:ind w:left="136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a.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6.09 dan sekurang-kurangnya satu orang memiliki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Sertifikat IMO Model Course 3.12:</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pengajar pada program diklat kepelautan program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pelatihan dasar keselamatan dengan latar belakang  </w:t>
            </w:r>
          </w:p>
          <w:p w:rsidR="006849C5" w:rsidRDefault="00FA2717">
            <w:pPr>
              <w:widowControl w:val="0"/>
              <w:pBdr>
                <w:top w:val="nil"/>
                <w:left w:val="nil"/>
                <w:bottom w:val="nil"/>
                <w:right w:val="nil"/>
                <w:between w:val="nil"/>
              </w:pBdr>
              <w:spacing w:line="240" w:lineRule="auto"/>
              <w:ind w:left="1366"/>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b.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kompetensi kepelautan minimal memiliki Sertifikat  </w:t>
            </w:r>
          </w:p>
          <w:p w:rsidR="006849C5" w:rsidRDefault="00FA2717">
            <w:pPr>
              <w:widowControl w:val="0"/>
              <w:pBdr>
                <w:top w:val="nil"/>
                <w:left w:val="nil"/>
                <w:bottom w:val="nil"/>
                <w:right w:val="nil"/>
                <w:between w:val="nil"/>
              </w:pBdr>
              <w:spacing w:before="1" w:line="240" w:lineRule="auto"/>
              <w:ind w:left="20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Crisis Management Training:</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2062" w:right="48" w:hanging="698"/>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highlight w:val="white"/>
              </w:rPr>
              <w:t xml:space="preserve">c. </w:t>
            </w:r>
            <w:r>
              <w:rPr>
                <w:rFonts w:ascii="Bookman Old Style" w:eastAsia="Bookman Old Style" w:hAnsi="Bookman Old Style" w:cs="Bookman Old Style"/>
                <w:color w:val="000000"/>
                <w:sz w:val="18"/>
                <w:szCs w:val="18"/>
              </w:rPr>
              <w:t xml:space="preserve">Pengajar tetap yang memiliki sertifikat Keahlian Pelaut  Crisis Management Training sekurang-kurangnya 2  </w:t>
            </w:r>
          </w:p>
          <w:p w:rsidR="006849C5" w:rsidRDefault="00FA2717">
            <w:pPr>
              <w:widowControl w:val="0"/>
              <w:pBdr>
                <w:top w:val="nil"/>
                <w:left w:val="nil"/>
                <w:bottom w:val="nil"/>
                <w:right w:val="nil"/>
                <w:between w:val="nil"/>
              </w:pBdr>
              <w:spacing w:before="8"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(dua) orang dengan jumlah jam mengajar minimal 20  </w:t>
            </w:r>
          </w:p>
          <w:p w:rsidR="006849C5" w:rsidRDefault="00FA2717">
            <w:pPr>
              <w:widowControl w:val="0"/>
              <w:pBdr>
                <w:top w:val="nil"/>
                <w:left w:val="nil"/>
                <w:bottom w:val="nil"/>
                <w:right w:val="nil"/>
                <w:between w:val="nil"/>
              </w:pBdr>
              <w:spacing w:before="1" w:line="240" w:lineRule="auto"/>
              <w:ind w:left="203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jam per minggu: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d. </w:t>
            </w:r>
            <w:r>
              <w:rPr>
                <w:rFonts w:ascii="Bookman Old Style" w:eastAsia="Bookman Old Style" w:hAnsi="Bookman Old Style" w:cs="Bookman Old Style"/>
                <w:color w:val="000000"/>
                <w:sz w:val="18"/>
                <w:szCs w:val="18"/>
              </w:rPr>
              <w:t>Rasio tenaga pengajar tetap sekurang-kurangnya 1:40:</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1364" w:right="49"/>
              <w:jc w:val="center"/>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i/>
                <w:color w:val="000000"/>
                <w:sz w:val="30"/>
                <w:szCs w:val="30"/>
                <w:vertAlign w:val="subscript"/>
              </w:rPr>
              <w:t>e.</w:t>
            </w:r>
            <w:r>
              <w:rPr>
                <w:rFonts w:ascii="Bookman Old Style" w:eastAsia="Bookman Old Style" w:hAnsi="Bookman Old Style" w:cs="Bookman Old Style"/>
                <w:color w:val="000000"/>
                <w:sz w:val="18"/>
                <w:szCs w:val="18"/>
              </w:rPr>
              <w:t>Rasio</w:t>
            </w:r>
            <w:proofErr w:type="gramEnd"/>
            <w:r>
              <w:rPr>
                <w:rFonts w:ascii="Bookman Old Style" w:eastAsia="Bookman Old Style" w:hAnsi="Bookman Old Style" w:cs="Bookman Old Style"/>
                <w:color w:val="000000"/>
                <w:sz w:val="18"/>
                <w:szCs w:val="18"/>
              </w:rPr>
              <w:t xml:space="preserve"> seluruh tenaga pengajar (pengajar tetap dan tidak  tetap) peserta didik sekurang-kurangnya 1:20.</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pembelajaran praktek rasio pengajar dan peserta  </w:t>
            </w:r>
          </w:p>
          <w:p w:rsidR="006849C5" w:rsidRDefault="00FA2717">
            <w:pPr>
              <w:widowControl w:val="0"/>
              <w:pBdr>
                <w:top w:val="nil"/>
                <w:left w:val="nil"/>
                <w:bottom w:val="nil"/>
                <w:right w:val="nil"/>
                <w:between w:val="nil"/>
              </w:pBdr>
              <w:spacing w:before="1" w:line="240" w:lineRule="auto"/>
              <w:ind w:left="1331"/>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f. </w:t>
            </w:r>
          </w:p>
          <w:p w:rsidR="006849C5" w:rsidRDefault="00FA2717">
            <w:pPr>
              <w:widowControl w:val="0"/>
              <w:pBdr>
                <w:top w:val="nil"/>
                <w:left w:val="nil"/>
                <w:bottom w:val="nil"/>
                <w:right w:val="nil"/>
                <w:between w:val="nil"/>
              </w:pBdr>
              <w:spacing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disesuaikan dengan sarana dan prasarana yang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tersedia: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Dalam 1 (satu) hari tenaga pengajar maksimal mengajar  </w:t>
            </w:r>
          </w:p>
          <w:p w:rsidR="006849C5" w:rsidRDefault="00FA2717">
            <w:pPr>
              <w:widowControl w:val="0"/>
              <w:pBdr>
                <w:top w:val="nil"/>
                <w:left w:val="nil"/>
                <w:bottom w:val="nil"/>
                <w:right w:val="nil"/>
                <w:between w:val="nil"/>
              </w:pBdr>
              <w:spacing w:before="1" w:line="240" w:lineRule="auto"/>
              <w:ind w:left="1355"/>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g.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8 jam dan dalam 1 (satu) minggu tidak boleh lebih dari  </w:t>
            </w:r>
          </w:p>
          <w:p w:rsidR="006849C5" w:rsidRDefault="00FA2717">
            <w:pPr>
              <w:widowControl w:val="0"/>
              <w:pBdr>
                <w:top w:val="nil"/>
                <w:left w:val="nil"/>
                <w:bottom w:val="nil"/>
                <w:right w:val="nil"/>
                <w:between w:val="nil"/>
              </w:pBdr>
              <w:spacing w:line="240" w:lineRule="auto"/>
              <w:ind w:left="20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40 jam: 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2058" w:right="50" w:hanging="692"/>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h. </w:t>
            </w:r>
            <w:r>
              <w:rPr>
                <w:rFonts w:ascii="Bookman Old Style" w:eastAsia="Bookman Old Style" w:hAnsi="Bookman Old Style" w:cs="Bookman Old Style"/>
                <w:color w:val="000000"/>
                <w:sz w:val="18"/>
                <w:szCs w:val="18"/>
              </w:rPr>
              <w:t xml:space="preserve">Setiap tenaga pengajar maksimal mengampu 4 </w:t>
            </w:r>
            <w:proofErr w:type="gramStart"/>
            <w:r>
              <w:rPr>
                <w:rFonts w:ascii="Bookman Old Style" w:eastAsia="Bookman Old Style" w:hAnsi="Bookman Old Style" w:cs="Bookman Old Style"/>
                <w:color w:val="000000"/>
                <w:sz w:val="18"/>
                <w:szCs w:val="18"/>
              </w:rPr>
              <w:t>mata  pelajaran</w:t>
            </w:r>
            <w:proofErr w:type="gramEnd"/>
            <w:r>
              <w:rPr>
                <w:rFonts w:ascii="Bookman Old Style" w:eastAsia="Bookman Old Style" w:hAnsi="Bookman Old Style" w:cs="Bookman Old Style"/>
                <w:color w:val="000000"/>
                <w:sz w:val="18"/>
                <w:szCs w:val="18"/>
              </w:rPr>
              <w: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0,88%</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2 Beban pengajar</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1363" w:right="158"/>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i/>
                <w:color w:val="000000"/>
                <w:sz w:val="30"/>
                <w:szCs w:val="30"/>
                <w:vertAlign w:val="subscript"/>
              </w:rPr>
              <w:t>a.</w:t>
            </w:r>
            <w:r>
              <w:rPr>
                <w:rFonts w:ascii="Bookman Old Style" w:eastAsia="Bookman Old Style" w:hAnsi="Bookman Old Style" w:cs="Bookman Old Style"/>
                <w:color w:val="000000"/>
                <w:sz w:val="18"/>
                <w:szCs w:val="18"/>
                <w:highlight w:val="white"/>
              </w:rPr>
              <w:t xml:space="preserve">Dalam 1 (satu) hari belajar, maksimal waktu pendidik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 xml:space="preserve">mengajar adalah </w:t>
            </w:r>
            <w:r>
              <w:rPr>
                <w:rFonts w:ascii="Bookman Old Style" w:eastAsia="Bookman Old Style" w:hAnsi="Bookman Old Style" w:cs="Bookman Old Style"/>
                <w:b/>
                <w:color w:val="000000"/>
                <w:sz w:val="18"/>
                <w:szCs w:val="18"/>
                <w:highlight w:val="white"/>
              </w:rPr>
              <w:t xml:space="preserve">8 jam </w:t>
            </w:r>
            <w:r>
              <w:rPr>
                <w:rFonts w:ascii="Bookman Old Style" w:eastAsia="Bookman Old Style" w:hAnsi="Bookman Old Style" w:cs="Bookman Old Style"/>
                <w:color w:val="000000"/>
                <w:sz w:val="18"/>
                <w:szCs w:val="18"/>
                <w:highlight w:val="white"/>
              </w:rPr>
              <w:t>pelajaran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1366" w:right="51"/>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30"/>
                <w:szCs w:val="30"/>
                <w:vertAlign w:val="subscript"/>
              </w:rPr>
              <w:t xml:space="preserve">b. </w:t>
            </w:r>
            <w:r>
              <w:rPr>
                <w:rFonts w:ascii="Bookman Old Style" w:eastAsia="Bookman Old Style" w:hAnsi="Bookman Old Style" w:cs="Bookman Old Style"/>
                <w:color w:val="000000"/>
                <w:sz w:val="18"/>
                <w:szCs w:val="18"/>
              </w:rPr>
              <w:t xml:space="preserve">Dalam 1 (satu) minggu, maksimal waktu pendidik  mengajar adalah </w:t>
            </w:r>
            <w:r>
              <w:rPr>
                <w:rFonts w:ascii="Bookman Old Style" w:eastAsia="Bookman Old Style" w:hAnsi="Bookman Old Style" w:cs="Bookman Old Style"/>
                <w:b/>
                <w:color w:val="000000"/>
                <w:sz w:val="18"/>
                <w:szCs w:val="18"/>
              </w:rPr>
              <w:t xml:space="preserve">40 jam </w:t>
            </w:r>
            <w:r>
              <w:rPr>
                <w:rFonts w:ascii="Bookman Old Style" w:eastAsia="Bookman Old Style" w:hAnsi="Bookman Old Style" w:cs="Bookman Old Style"/>
                <w:color w:val="000000"/>
                <w:sz w:val="18"/>
                <w:szCs w:val="18"/>
              </w:rPr>
              <w:t>pelajaran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6"/>
        <w:rPr>
          <w:color w:val="000000"/>
          <w:sz w:val="18"/>
          <w:szCs w:val="18"/>
        </w:rPr>
      </w:pPr>
      <w:r>
        <w:rPr>
          <w:color w:val="000000"/>
          <w:sz w:val="18"/>
          <w:szCs w:val="18"/>
        </w:rPr>
        <w:t>8</w:t>
      </w:r>
    </w:p>
    <w:tbl>
      <w:tblPr>
        <w:tblStyle w:val="a7"/>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pembelajaran di ruang kelas, rasio pendidik  </w:t>
            </w:r>
          </w:p>
          <w:p w:rsidR="006849C5" w:rsidRDefault="00FA2717">
            <w:pPr>
              <w:widowControl w:val="0"/>
              <w:pBdr>
                <w:top w:val="nil"/>
                <w:left w:val="nil"/>
                <w:bottom w:val="nil"/>
                <w:right w:val="nil"/>
                <w:between w:val="nil"/>
              </w:pBdr>
              <w:spacing w:before="1" w:line="240" w:lineRule="auto"/>
              <w:ind w:left="1363"/>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c.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peserta diklat adalah </w:t>
            </w:r>
            <w:r>
              <w:rPr>
                <w:rFonts w:ascii="Bookman Old Style" w:eastAsia="Bookman Old Style" w:hAnsi="Bookman Old Style" w:cs="Bookman Old Style"/>
                <w:b/>
                <w:color w:val="000000"/>
                <w:sz w:val="18"/>
                <w:szCs w:val="18"/>
              </w:rPr>
              <w:t>1 : 24</w:t>
            </w:r>
            <w:r>
              <w:rPr>
                <w:rFonts w:ascii="Bookman Old Style" w:eastAsia="Bookman Old Style" w:hAnsi="Bookman Old Style" w:cs="Bookman Old Style"/>
                <w:color w:val="000000"/>
                <w:sz w:val="18"/>
                <w:szCs w:val="18"/>
              </w:rPr>
              <w:t xml:space="preserve">, sedangkan untuk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color w:val="000000"/>
                <w:sz w:val="18"/>
                <w:szCs w:val="18"/>
              </w:rPr>
              <w:t xml:space="preserve">pelaksanaan prakteka dalah </w:t>
            </w:r>
            <w:r>
              <w:rPr>
                <w:rFonts w:ascii="Bookman Old Style" w:eastAsia="Bookman Old Style" w:hAnsi="Bookman Old Style" w:cs="Bookman Old Style"/>
                <w:b/>
                <w:color w:val="000000"/>
                <w:sz w:val="18"/>
                <w:szCs w:val="18"/>
              </w:rPr>
              <w:t>1 : 6</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r>
      <w:tr w:rsidR="006849C5">
        <w:trPr>
          <w:trHeight w:val="855"/>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Jenis dan jumlah mata pelajaran yang diampu oleh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maksimum </w:t>
            </w:r>
            <w:r>
              <w:rPr>
                <w:rFonts w:ascii="Bookman Old Style" w:eastAsia="Bookman Old Style" w:hAnsi="Bookman Old Style" w:cs="Bookman Old Style"/>
                <w:b/>
                <w:color w:val="000000"/>
                <w:sz w:val="18"/>
                <w:szCs w:val="18"/>
              </w:rPr>
              <w:t xml:space="preserve">2 mata </w:t>
            </w:r>
            <w:r>
              <w:rPr>
                <w:rFonts w:ascii="Bookman Old Style" w:eastAsia="Bookman Old Style" w:hAnsi="Bookman Old Style" w:cs="Bookman Old Style"/>
                <w:color w:val="000000"/>
                <w:sz w:val="18"/>
                <w:szCs w:val="18"/>
              </w:rPr>
              <w:t xml:space="preserve">pelajaran disesuaikan  </w:t>
            </w:r>
          </w:p>
          <w:p w:rsidR="006849C5" w:rsidRDefault="00FA2717">
            <w:pPr>
              <w:widowControl w:val="0"/>
              <w:pBdr>
                <w:top w:val="nil"/>
                <w:left w:val="nil"/>
                <w:bottom w:val="nil"/>
                <w:right w:val="nil"/>
                <w:between w:val="nil"/>
              </w:pBdr>
              <w:spacing w:line="240" w:lineRule="auto"/>
              <w:ind w:left="136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d.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dengan kualifikasi pendidik dan maksimal waktu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mengajar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04"/>
              <w:jc w:val="right"/>
              <w:rPr>
                <w:rFonts w:ascii="Bookman Old Style" w:eastAsia="Bookman Old Style" w:hAnsi="Bookman Old Style" w:cs="Bookman Old Style"/>
                <w:b/>
                <w:color w:val="000000"/>
                <w:sz w:val="18"/>
                <w:szCs w:val="18"/>
              </w:rPr>
            </w:pP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r>
              <w:rPr>
                <w:rFonts w:ascii="Bookman Old Style" w:eastAsia="Bookman Old Style" w:hAnsi="Bookman Old Style" w:cs="Bookman Old Style"/>
                <w:color w:val="000000"/>
                <w:sz w:val="18"/>
                <w:szCs w:val="18"/>
              </w:rPr>
              <w:t xml:space="preserve">1 (satu) jam pelajaran adalah </w:t>
            </w:r>
            <w:r>
              <w:rPr>
                <w:rFonts w:ascii="Bookman Old Style" w:eastAsia="Bookman Old Style" w:hAnsi="Bookman Old Style" w:cs="Bookman Old Style"/>
                <w:b/>
                <w:color w:val="000000"/>
                <w:sz w:val="18"/>
                <w:szCs w:val="18"/>
              </w:rPr>
              <w:t xml:space="preserve">60 (enam puluh) </w:t>
            </w:r>
          </w:p>
          <w:p w:rsidR="006849C5" w:rsidRDefault="00FA2717">
            <w:pPr>
              <w:widowControl w:val="0"/>
              <w:pBdr>
                <w:top w:val="nil"/>
                <w:left w:val="nil"/>
                <w:bottom w:val="nil"/>
                <w:right w:val="nil"/>
                <w:between w:val="nil"/>
              </w:pBdr>
              <w:spacing w:line="240" w:lineRule="auto"/>
              <w:ind w:left="237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menit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5"/>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5 </w:t>
            </w: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72"/>
              <w:rPr>
                <w:rFonts w:ascii="Bookman Old Style" w:eastAsia="Bookman Old Style" w:hAnsi="Bookman Old Style" w:cs="Bookman Old Style"/>
                <w:i/>
                <w:color w:val="000000"/>
                <w:sz w:val="18"/>
                <w:szCs w:val="18"/>
                <w:shd w:val="clear" w:color="auto" w:fill="FFE599"/>
              </w:rPr>
            </w:pPr>
            <w:r>
              <w:rPr>
                <w:rFonts w:ascii="Bookman Old Style" w:eastAsia="Bookman Old Style" w:hAnsi="Bookman Old Style" w:cs="Bookman Old Style"/>
                <w:i/>
                <w:color w:val="000000"/>
                <w:sz w:val="18"/>
                <w:szCs w:val="18"/>
                <w:shd w:val="clear" w:color="auto" w:fill="FFE599"/>
              </w:rPr>
              <w:t>Tenaga kependidikan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r>
      <w:tr w:rsidR="006849C5">
        <w:trPr>
          <w:trHeight w:val="23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i/>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 bidang kepelautan merupakan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setiap orang yang mengabdikan diri dan diangkat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sebagai pimpinan lembaga diklat, tenaga administrasi,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perpustakaan, tenaga laboratorium/ praktek/  </w:t>
            </w:r>
          </w:p>
          <w:p w:rsidR="006849C5" w:rsidRDefault="00FA2717">
            <w:pPr>
              <w:widowControl w:val="0"/>
              <w:pBdr>
                <w:top w:val="nil"/>
                <w:left w:val="nil"/>
                <w:bottom w:val="nil"/>
                <w:right w:val="nil"/>
                <w:between w:val="nil"/>
              </w:pBdr>
              <w:spacing w:before="1" w:line="240" w:lineRule="auto"/>
              <w:ind w:right="10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bengkel kerja/ </w:t>
            </w:r>
            <w:r>
              <w:rPr>
                <w:rFonts w:ascii="Bookman Old Style" w:eastAsia="Bookman Old Style" w:hAnsi="Bookman Old Style" w:cs="Bookman Old Style"/>
                <w:i/>
                <w:color w:val="000000"/>
                <w:sz w:val="18"/>
                <w:szCs w:val="18"/>
              </w:rPr>
              <w:t>simulator</w:t>
            </w:r>
            <w:r>
              <w:rPr>
                <w:rFonts w:ascii="Bookman Old Style" w:eastAsia="Bookman Old Style" w:hAnsi="Bookman Old Style" w:cs="Bookman Old Style"/>
                <w:color w:val="000000"/>
                <w:sz w:val="18"/>
                <w:szCs w:val="18"/>
              </w:rPr>
              <w:t xml:space="preserve">, tenaga kebersihan, teknisi </w:t>
            </w:r>
          </w:p>
          <w:p w:rsidR="006849C5" w:rsidRDefault="00FA2717">
            <w:pPr>
              <w:widowControl w:val="0"/>
              <w:pBdr>
                <w:top w:val="nil"/>
                <w:left w:val="nil"/>
                <w:bottom w:val="nil"/>
                <w:right w:val="nil"/>
                <w:between w:val="nil"/>
              </w:pBdr>
              <w:spacing w:before="2"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sebutan lain yang sesuai dengan tugasnya untuk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menunjang administrasi, pengelolaan, pengembangan,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pengawasan serta pelayanan teknis program diklat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kepelautan</w:t>
            </w:r>
            <w:proofErr w:type="gramEnd"/>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ditetapkan dengan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memperhatikan dan melengkapi:</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Surat pengangkatan dari pimpinan lembaga diklat  </w:t>
            </w:r>
          </w:p>
          <w:p w:rsidR="006849C5" w:rsidRDefault="00FA2717">
            <w:pPr>
              <w:widowControl w:val="0"/>
              <w:pBdr>
                <w:top w:val="nil"/>
                <w:left w:val="nil"/>
                <w:bottom w:val="nil"/>
                <w:right w:val="nil"/>
                <w:between w:val="nil"/>
              </w:pBdr>
              <w:spacing w:line="240" w:lineRule="auto"/>
              <w:ind w:left="13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6849C5" w:rsidRDefault="00FA2717">
            <w:pPr>
              <w:widowControl w:val="0"/>
              <w:pBdr>
                <w:top w:val="nil"/>
                <w:left w:val="nil"/>
                <w:bottom w:val="nil"/>
                <w:right w:val="nil"/>
                <w:between w:val="nil"/>
              </w:pBdr>
              <w:spacing w:line="240" w:lineRule="auto"/>
              <w:ind w:right="10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sebagai tenaga kependidikan tetap untuk masing- </w:t>
            </w:r>
          </w:p>
          <w:p w:rsidR="006849C5" w:rsidRDefault="00FA2717">
            <w:pPr>
              <w:widowControl w:val="0"/>
              <w:pBdr>
                <w:top w:val="nil"/>
                <w:left w:val="nil"/>
                <w:bottom w:val="nil"/>
                <w:right w:val="nil"/>
                <w:between w:val="nil"/>
              </w:pBdr>
              <w:spacing w:before="1" w:line="240" w:lineRule="auto"/>
              <w:ind w:right="46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masing tugas dan tenaga kependidikan tidak tetap</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3" w:lineRule="auto"/>
              <w:ind w:left="2057" w:right="50" w:hanging="699"/>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30"/>
                <w:szCs w:val="30"/>
                <w:vertAlign w:val="subscript"/>
              </w:rPr>
              <w:t xml:space="preserve">2. </w:t>
            </w:r>
            <w:r>
              <w:rPr>
                <w:rFonts w:ascii="Bookman Old Style" w:eastAsia="Bookman Old Style" w:hAnsi="Bookman Old Style" w:cs="Bookman Old Style"/>
                <w:color w:val="000000"/>
                <w:sz w:val="18"/>
                <w:szCs w:val="18"/>
              </w:rPr>
              <w:t>Daftar riwayat hidup (curriculum vitae/ CV) tenaga  kependidikan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2058" w:right="49" w:hanging="695"/>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30"/>
                <w:szCs w:val="30"/>
                <w:vertAlign w:val="subscript"/>
              </w:rPr>
              <w:t xml:space="preserve">3. </w:t>
            </w:r>
            <w:r>
              <w:rPr>
                <w:rFonts w:ascii="Bookman Old Style" w:eastAsia="Bookman Old Style" w:hAnsi="Bookman Old Style" w:cs="Bookman Old Style"/>
                <w:color w:val="000000"/>
                <w:sz w:val="18"/>
                <w:szCs w:val="18"/>
              </w:rPr>
              <w:t>Memiliki sertifikasi sesuai dengan tugas, kewajiban dan  tanggungjawabnya;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Kebutuhan lembaga diklat terhadap tenaga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kependidikan disesuaikan dengan jumlah program  </w:t>
            </w:r>
          </w:p>
          <w:p w:rsidR="006849C5" w:rsidRDefault="00FA2717">
            <w:pPr>
              <w:widowControl w:val="0"/>
              <w:pBdr>
                <w:top w:val="nil"/>
                <w:left w:val="nil"/>
                <w:bottom w:val="nil"/>
                <w:right w:val="nil"/>
                <w:between w:val="nil"/>
              </w:pBdr>
              <w:spacing w:line="240" w:lineRule="auto"/>
              <w:ind w:left="1364"/>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 xml:space="preserve">4.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diklat yang dilaksanakan dan susunan struktur  </w:t>
            </w:r>
          </w:p>
          <w:p w:rsidR="006849C5" w:rsidRDefault="00FA2717">
            <w:pPr>
              <w:widowControl w:val="0"/>
              <w:pBdr>
                <w:top w:val="nil"/>
                <w:left w:val="nil"/>
                <w:bottom w:val="nil"/>
                <w:right w:val="nil"/>
                <w:between w:val="nil"/>
              </w:pBdr>
              <w:spacing w:line="240" w:lineRule="auto"/>
              <w:ind w:left="20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organisasi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0,125%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2"/>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Standar pengelolaan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07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Setiap pemgelolaan program diklat kepelautan oleh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pemerintah, pemerintah daerah, Badan Usaha Milik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Negara, Badan Usaha Milik Daerah atau masyarakat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umum wajib memenuhi persyaratan manajemen mutu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roofErr w:type="gramStart"/>
            <w:r>
              <w:rPr>
                <w:rFonts w:ascii="Bookman Old Style" w:eastAsia="Bookman Old Style" w:hAnsi="Bookman Old Style" w:cs="Bookman Old Style"/>
                <w:color w:val="000000"/>
                <w:sz w:val="18"/>
                <w:szCs w:val="18"/>
              </w:rPr>
              <w:t>quality</w:t>
            </w:r>
            <w:proofErr w:type="gramEnd"/>
            <w:r>
              <w:rPr>
                <w:rFonts w:ascii="Bookman Old Style" w:eastAsia="Bookman Old Style" w:hAnsi="Bookman Old Style" w:cs="Bookman Old Style"/>
                <w:color w:val="000000"/>
                <w:sz w:val="18"/>
                <w:szCs w:val="18"/>
              </w:rPr>
              <w:t xml:space="preserve"> management) sesuai ISO standard. Persyaratan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937"/>
        <w:rPr>
          <w:color w:val="000000"/>
          <w:sz w:val="18"/>
          <w:szCs w:val="18"/>
        </w:rPr>
      </w:pPr>
      <w:r>
        <w:rPr>
          <w:color w:val="000000"/>
          <w:sz w:val="18"/>
          <w:szCs w:val="18"/>
        </w:rPr>
        <w:t>9</w:t>
      </w:r>
    </w:p>
    <w:tbl>
      <w:tblPr>
        <w:tblStyle w:val="a8"/>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lastRenderedPageBreak/>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manajemen mutu (Quality Management) untuk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pengelolaan Lembaga diklat kepelautan tersebut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diterapkan sesuai dengan model system manajemen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mutu yang tersertifikasi oleh Lembaga sertifikasi yang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terakreditasi nasional dan/atau internasional seperti  </w:t>
            </w:r>
          </w:p>
          <w:p w:rsidR="006849C5" w:rsidRDefault="00FA2717">
            <w:pPr>
              <w:widowControl w:val="0"/>
              <w:pBdr>
                <w:top w:val="nil"/>
                <w:left w:val="nil"/>
                <w:bottom w:val="nil"/>
                <w:right w:val="nil"/>
                <w:between w:val="nil"/>
              </w:pBdr>
              <w:spacing w:before="1" w:line="240" w:lineRule="auto"/>
              <w:ind w:right="61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tersebut dibawah ini namun tidak terbatas pada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78"/>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1. </w:t>
            </w:r>
            <w:r>
              <w:rPr>
                <w:rFonts w:ascii="Bookman Old Style" w:eastAsia="Bookman Old Style" w:hAnsi="Bookman Old Style" w:cs="Bookman Old Style"/>
                <w:color w:val="000000"/>
                <w:sz w:val="18"/>
                <w:szCs w:val="18"/>
              </w:rPr>
              <w:t>SNI 19-9000series</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TQM;</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i/>
                <w:color w:val="000000"/>
                <w:sz w:val="18"/>
                <w:szCs w:val="18"/>
              </w:rPr>
              <w:t xml:space="preserve">3. </w:t>
            </w:r>
            <w:r>
              <w:rPr>
                <w:rFonts w:ascii="Bookman Old Style" w:eastAsia="Bookman Old Style" w:hAnsi="Bookman Old Style" w:cs="Bookman Old Style"/>
                <w:color w:val="000000"/>
                <w:sz w:val="18"/>
                <w:szCs w:val="18"/>
                <w:highlight w:val="white"/>
              </w:rPr>
              <w:t>ISO 9001 versi yang masih berlaku</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4"/>
              <w:rPr>
                <w:rFonts w:ascii="Bookman Old Style" w:eastAsia="Bookman Old Style" w:hAnsi="Bookman Old Style" w:cs="Bookman Old Style"/>
                <w:color w:val="000000"/>
                <w:sz w:val="18"/>
                <w:szCs w:val="18"/>
              </w:rPr>
            </w:pPr>
            <w:r>
              <w:rPr>
                <w:rFonts w:ascii="Bookman Old Style" w:eastAsia="Bookman Old Style" w:hAnsi="Bookman Old Style" w:cs="Bookman Old Style"/>
                <w:i/>
                <w:color w:val="000000"/>
                <w:sz w:val="18"/>
                <w:szCs w:val="18"/>
              </w:rPr>
              <w:t xml:space="preserve">4. </w:t>
            </w:r>
            <w:r>
              <w:rPr>
                <w:rFonts w:ascii="Bookman Old Style" w:eastAsia="Bookman Old Style" w:hAnsi="Bookman Old Style" w:cs="Bookman Old Style"/>
                <w:color w:val="000000"/>
                <w:sz w:val="18"/>
                <w:szCs w:val="18"/>
              </w:rPr>
              <w:t>QMET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Sistem manajemen mutu (</w:t>
            </w:r>
            <w:r>
              <w:rPr>
                <w:rFonts w:ascii="Bookman Old Style" w:eastAsia="Bookman Old Style" w:hAnsi="Bookman Old Style" w:cs="Bookman Old Style"/>
                <w:i/>
                <w:color w:val="000000"/>
                <w:sz w:val="18"/>
                <w:szCs w:val="18"/>
              </w:rPr>
              <w:t>quality management system</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diterapkan lembaga diklat kepelautan  </w:t>
            </w:r>
          </w:p>
          <w:p w:rsidR="006849C5" w:rsidRDefault="00FA2717">
            <w:pPr>
              <w:widowControl w:val="0"/>
              <w:pBdr>
                <w:top w:val="nil"/>
                <w:left w:val="nil"/>
                <w:bottom w:val="nil"/>
                <w:right w:val="nil"/>
                <w:between w:val="nil"/>
              </w:pBdr>
              <w:spacing w:before="1" w:line="240" w:lineRule="auto"/>
              <w:ind w:right="16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dilaksanakan dengan memperhatikan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2062" w:right="50" w:hanging="68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1. </w:t>
            </w:r>
            <w:r>
              <w:rPr>
                <w:rFonts w:ascii="Bookman Old Style" w:eastAsia="Bookman Old Style" w:hAnsi="Bookman Old Style" w:cs="Bookman Old Style"/>
                <w:color w:val="000000"/>
                <w:sz w:val="18"/>
                <w:szCs w:val="18"/>
              </w:rPr>
              <w:t xml:space="preserve">8 (Delapan) prinsip manajemen dan siklus Plan, Do,  Check, Act/ PDCA (perencanaan, pengerjaan,  </w:t>
            </w:r>
          </w:p>
          <w:p w:rsidR="006849C5" w:rsidRDefault="00FA2717">
            <w:pPr>
              <w:widowControl w:val="0"/>
              <w:pBdr>
                <w:top w:val="nil"/>
                <w:left w:val="nil"/>
                <w:bottom w:val="nil"/>
                <w:right w:val="nil"/>
                <w:between w:val="nil"/>
              </w:pBdr>
              <w:spacing w:before="9"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pemeriksaan, tindakan) untuk pelaksanaan audit dan  </w:t>
            </w:r>
          </w:p>
          <w:p w:rsidR="006849C5" w:rsidRDefault="00FA2717">
            <w:pPr>
              <w:widowControl w:val="0"/>
              <w:pBdr>
                <w:top w:val="nil"/>
                <w:left w:val="nil"/>
                <w:bottom w:val="nil"/>
                <w:right w:val="nil"/>
                <w:between w:val="nil"/>
              </w:pBdr>
              <w:spacing w:before="1" w:line="240" w:lineRule="auto"/>
              <w:ind w:right="275"/>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color w:val="000000"/>
                <w:sz w:val="18"/>
                <w:szCs w:val="18"/>
              </w:rPr>
              <w:t xml:space="preserve">sertifikasi berkelanjutan sesuai dengan </w:t>
            </w:r>
            <w:r>
              <w:rPr>
                <w:rFonts w:ascii="Bookman Old Style" w:eastAsia="Bookman Old Style" w:hAnsi="Bookman Old Style" w:cs="Bookman Old Style"/>
                <w:i/>
                <w:color w:val="000000"/>
                <w:sz w:val="18"/>
                <w:szCs w:val="18"/>
              </w:rPr>
              <w:t>ISO Standard</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Pengelolaan lembaga diklat kepelautan dilaksanakan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secara mandiri, efisien, efektif, dan akuntabel yang  </w:t>
            </w:r>
          </w:p>
          <w:p w:rsidR="006849C5" w:rsidRDefault="00FA2717">
            <w:pPr>
              <w:widowControl w:val="0"/>
              <w:pBdr>
                <w:top w:val="nil"/>
                <w:left w:val="nil"/>
                <w:bottom w:val="nil"/>
                <w:right w:val="nil"/>
                <w:between w:val="nil"/>
              </w:pBdr>
              <w:spacing w:line="240" w:lineRule="auto"/>
              <w:ind w:left="13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dipimpin oleh seorang kepala/ pimpinan/ ketua  </w:t>
            </w:r>
          </w:p>
          <w:p w:rsidR="006849C5" w:rsidRDefault="00FA2717">
            <w:pPr>
              <w:widowControl w:val="0"/>
              <w:pBdr>
                <w:top w:val="nil"/>
                <w:left w:val="nil"/>
                <w:bottom w:val="nil"/>
                <w:right w:val="nil"/>
                <w:between w:val="nil"/>
              </w:pBdr>
              <w:spacing w:before="1" w:line="240" w:lineRule="auto"/>
              <w:ind w:right="58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sebagai penanggungjawab pengelolan 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Penunjukkan perwakilan manajemen (management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representative) dan / atau Perwakilan Manajemen Mutu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(Quality Management Representative) dengan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b/>
                <w:color w:val="000000"/>
                <w:sz w:val="18"/>
                <w:szCs w:val="18"/>
                <w:u w:val="single"/>
              </w:rPr>
              <w:t xml:space="preserve">sertifikasi auditor </w:t>
            </w:r>
            <w:r>
              <w:rPr>
                <w:rFonts w:ascii="Bookman Old Style" w:eastAsia="Bookman Old Style" w:hAnsi="Bookman Old Style" w:cs="Bookman Old Style"/>
                <w:color w:val="000000"/>
                <w:sz w:val="18"/>
                <w:szCs w:val="18"/>
              </w:rPr>
              <w:t xml:space="preserve">sebagai orang yang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bertanggungjawab untuk menangani Sistem  </w:t>
            </w:r>
          </w:p>
          <w:p w:rsidR="006849C5" w:rsidRDefault="00FA2717">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Manajemen Mutu (Quality Management System) sesuai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ISO Standard dan Sistem standar mutu (Quality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Management System) kepelautan sesuai STCW 1978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amandemennya agar tetap terjamin  </w:t>
            </w:r>
          </w:p>
          <w:p w:rsidR="006849C5" w:rsidRDefault="00FA2717">
            <w:pPr>
              <w:widowControl w:val="0"/>
              <w:pBdr>
                <w:top w:val="nil"/>
                <w:left w:val="nil"/>
                <w:bottom w:val="nil"/>
                <w:right w:val="nil"/>
                <w:between w:val="nil"/>
              </w:pBdr>
              <w:spacing w:before="2" w:line="240" w:lineRule="auto"/>
              <w:ind w:left="205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pelaksanaannya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5"/>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Persyaratan standar mutu (</w:t>
            </w:r>
            <w:r>
              <w:rPr>
                <w:rFonts w:ascii="Bookman Old Style" w:eastAsia="Bookman Old Style" w:hAnsi="Bookman Old Style" w:cs="Bookman Old Style"/>
                <w:i/>
                <w:color w:val="000000"/>
                <w:sz w:val="18"/>
                <w:szCs w:val="18"/>
              </w:rPr>
              <w:t>Quality Standard</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Kepelautan sesuai </w:t>
            </w:r>
            <w:r>
              <w:rPr>
                <w:rFonts w:ascii="Bookman Old Style" w:eastAsia="Bookman Old Style" w:hAnsi="Bookman Old Style" w:cs="Bookman Old Style"/>
                <w:i/>
                <w:color w:val="000000"/>
                <w:sz w:val="18"/>
                <w:szCs w:val="18"/>
              </w:rPr>
              <w:t xml:space="preserve">STCW 1978 </w:t>
            </w:r>
            <w:r>
              <w:rPr>
                <w:rFonts w:ascii="Bookman Old Style" w:eastAsia="Bookman Old Style" w:hAnsi="Bookman Old Style" w:cs="Bookman Old Style"/>
                <w:color w:val="000000"/>
                <w:sz w:val="18"/>
                <w:szCs w:val="18"/>
              </w:rPr>
              <w:t xml:space="preserve">dan amandemennya  </w:t>
            </w:r>
          </w:p>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untuk pelaksanaan program diklat kepelautan dalam  </w:t>
            </w:r>
          </w:p>
          <w:p w:rsidR="006849C5" w:rsidRDefault="00FA2717">
            <w:pPr>
              <w:widowControl w:val="0"/>
              <w:pBdr>
                <w:top w:val="nil"/>
                <w:left w:val="nil"/>
                <w:bottom w:val="nil"/>
                <w:right w:val="nil"/>
                <w:between w:val="nil"/>
              </w:pBdr>
              <w:spacing w:line="240" w:lineRule="auto"/>
              <w:ind w:right="16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memenuhi 8 (delapan) standar yang berkaitan dengan: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0,6%</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Standar Sarana dan Prasarana;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12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 Standar Pendidik dan Tenaga Kependidikan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10</w:t>
      </w:r>
    </w:p>
    <w:tbl>
      <w:tblPr>
        <w:tblStyle w:val="a9"/>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c. Standar pengelolaan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 Standar Pembiayaan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 Standar Kompetensi Lulusan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f. Standar Isi;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g. Standar Proses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h. Standar Penilaian 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0,75</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4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Pedoman Kepala Badan yang mengatur tentang:</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Kurikulum dalam silabus</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Peraturan diklat dan tata tertib yang meliputi tata tertib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 tenaga kependidikan dan peserta didik serta  </w:t>
            </w:r>
          </w:p>
          <w:p w:rsidR="006849C5" w:rsidRDefault="00FA2717">
            <w:pPr>
              <w:widowControl w:val="0"/>
              <w:pBdr>
                <w:top w:val="nil"/>
                <w:left w:val="nil"/>
                <w:bottom w:val="nil"/>
                <w:right w:val="nil"/>
                <w:between w:val="nil"/>
              </w:pBdr>
              <w:spacing w:before="1" w:line="240" w:lineRule="auto"/>
              <w:ind w:right="23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penggunaan dan pemeliharaan sarana dan prasarana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IV Standar pembiayaan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Pembiayaan merupakan sebuah analisis terhadap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sumber pendapatan dan penggunaan biaya yang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digunakan untuk pengelolaan dan pelaksanaan diklat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kepelautan secara efektif dan efisien selama 1 (satu)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tahun dalam rangka mencapai tujuan Lembaga diklat  </w:t>
            </w:r>
          </w:p>
          <w:p w:rsidR="006849C5" w:rsidRDefault="00FA2717">
            <w:pPr>
              <w:widowControl w:val="0"/>
              <w:pBdr>
                <w:top w:val="nil"/>
                <w:left w:val="nil"/>
                <w:bottom w:val="nil"/>
                <w:right w:val="nil"/>
                <w:between w:val="nil"/>
              </w:pBdr>
              <w:spacing w:before="1" w:line="240" w:lineRule="auto"/>
              <w:ind w:right="1966"/>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kepelautan</w:t>
            </w:r>
            <w:proofErr w:type="gramEnd"/>
            <w:r>
              <w:rPr>
                <w:rFonts w:ascii="Bookman Old Style" w:eastAsia="Bookman Old Style" w:hAnsi="Bookman Old Style" w:cs="Bookman Old Style"/>
                <w:color w:val="000000"/>
                <w:sz w:val="18"/>
                <w:szCs w:val="18"/>
              </w:rPr>
              <w:t xml:space="preserve"> yang telah ditentukan.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6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Pembiayaan terdiri atas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Biaya peserta didik, merupakan biaya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Pendidikan yang harus dikeluarkan oleh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peserta didik untuk bisa mengikuti proses  </w:t>
            </w:r>
          </w:p>
          <w:p w:rsidR="006849C5" w:rsidRDefault="00FA2717">
            <w:pPr>
              <w:widowControl w:val="0"/>
              <w:pBdr>
                <w:top w:val="nil"/>
                <w:left w:val="nil"/>
                <w:bottom w:val="nil"/>
                <w:right w:val="nil"/>
                <w:between w:val="nil"/>
              </w:pBdr>
              <w:spacing w:before="2"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pembelajaran secara teratur dan  </w:t>
            </w:r>
          </w:p>
          <w:p w:rsidR="006849C5" w:rsidRDefault="00FA2717">
            <w:pPr>
              <w:widowControl w:val="0"/>
              <w:pBdr>
                <w:top w:val="nil"/>
                <w:left w:val="nil"/>
                <w:bottom w:val="nil"/>
                <w:right w:val="nil"/>
                <w:between w:val="nil"/>
              </w:pBdr>
              <w:spacing w:before="1" w:line="240" w:lineRule="auto"/>
              <w:ind w:left="277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berkelanjutan;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90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Biaya operasi, meliputi gaji pendidik dan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tenaga kependidikan serta segala tunjangan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yang melekat pada gaji, bahan atau peralatan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diklat habis pakai, biaya operasi diklat tak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langsung berupa instalasi daya, air, jasa  </w:t>
            </w:r>
          </w:p>
          <w:p w:rsidR="006849C5" w:rsidRDefault="00FA2717">
            <w:pPr>
              <w:widowControl w:val="0"/>
              <w:pBdr>
                <w:top w:val="nil"/>
                <w:left w:val="nil"/>
                <w:bottom w:val="nil"/>
                <w:right w:val="nil"/>
                <w:between w:val="nil"/>
              </w:pBdr>
              <w:spacing w:before="2" w:line="240" w:lineRule="auto"/>
              <w:ind w:right="10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telekomunikasi, internet, pemeliharaan sarana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dan prasarana, uang lembur, transportasi,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konsumsi, pajak, asuransi dan lain sebagainya  </w:t>
            </w:r>
          </w:p>
          <w:p w:rsidR="006849C5" w:rsidRDefault="00FA2717">
            <w:pPr>
              <w:widowControl w:val="0"/>
              <w:pBdr>
                <w:top w:val="nil"/>
                <w:left w:val="nil"/>
                <w:bottom w:val="nil"/>
                <w:right w:val="nil"/>
                <w:between w:val="nil"/>
              </w:pBdr>
              <w:spacing w:before="1" w:line="240" w:lineRule="auto"/>
              <w:ind w:right="57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yang berkaitan dengan operasional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Biaya investasi, meliputi biaya penyediaan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sarana dan prasarana, pengembangan sumber  </w:t>
            </w:r>
          </w:p>
          <w:p w:rsidR="006849C5" w:rsidRDefault="00FA2717">
            <w:pPr>
              <w:widowControl w:val="0"/>
              <w:pBdr>
                <w:top w:val="nil"/>
                <w:left w:val="nil"/>
                <w:bottom w:val="nil"/>
                <w:right w:val="nil"/>
                <w:between w:val="nil"/>
              </w:pBdr>
              <w:spacing w:before="1" w:line="240" w:lineRule="auto"/>
              <w:ind w:right="104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daya manusia dan modal kerja tetap</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11</w:t>
      </w:r>
    </w:p>
    <w:tbl>
      <w:tblPr>
        <w:tblStyle w:val="aa"/>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Pembiayaan pada Lembaga diklat kepelautan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disesuaikan dengan rencana kerja tahunan yang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merupakan penjabaran rinci dari rencana kerja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jangka Panjang yang telah disusun dengan  </w:t>
            </w:r>
          </w:p>
          <w:p w:rsidR="006849C5" w:rsidRDefault="00FA2717">
            <w:pPr>
              <w:widowControl w:val="0"/>
              <w:pBdr>
                <w:top w:val="nil"/>
                <w:left w:val="nil"/>
                <w:bottom w:val="nil"/>
                <w:right w:val="nil"/>
                <w:between w:val="nil"/>
              </w:pBdr>
              <w:spacing w:before="1" w:line="240" w:lineRule="auto"/>
              <w:ind w:right="211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memperhatikan antara lain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1378" w:right="49"/>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1. </w:t>
            </w:r>
            <w:r>
              <w:rPr>
                <w:rFonts w:ascii="Bookman Old Style" w:eastAsia="Bookman Old Style" w:hAnsi="Bookman Old Style" w:cs="Bookman Old Style"/>
                <w:color w:val="000000"/>
                <w:sz w:val="18"/>
                <w:szCs w:val="18"/>
              </w:rPr>
              <w:t>Kalender diklat yang meliputi jadwal pembelajaran,  ulangan, ujian, dan praktek: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 Jadwal penyusunan kurikulum:</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Mata pelajaran atau mata kuliah:</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1355" w:right="49"/>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4. </w:t>
            </w:r>
            <w:r>
              <w:rPr>
                <w:rFonts w:ascii="Bookman Old Style" w:eastAsia="Bookman Old Style" w:hAnsi="Bookman Old Style" w:cs="Bookman Old Style"/>
                <w:color w:val="000000"/>
                <w:sz w:val="18"/>
                <w:szCs w:val="18"/>
              </w:rPr>
              <w:t>Penugasan Pendidikan pada mata pelajaran atau  mata kuliah dan praktek: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Buku teks pelajaran: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3" w:lineRule="auto"/>
              <w:ind w:left="1359" w:right="49"/>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6. </w:t>
            </w:r>
            <w:r>
              <w:rPr>
                <w:rFonts w:ascii="Bookman Old Style" w:eastAsia="Bookman Old Style" w:hAnsi="Bookman Old Style" w:cs="Bookman Old Style"/>
                <w:color w:val="000000"/>
                <w:sz w:val="18"/>
                <w:szCs w:val="18"/>
              </w:rPr>
              <w:t>Jadwal penggunaan serta pemeliharaan sarana dan  prasarana pembelajaran: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1358"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7. </w:t>
            </w:r>
            <w:r>
              <w:rPr>
                <w:rFonts w:ascii="Bookman Old Style" w:eastAsia="Bookman Old Style" w:hAnsi="Bookman Old Style" w:cs="Bookman Old Style"/>
                <w:color w:val="000000"/>
                <w:sz w:val="18"/>
                <w:szCs w:val="18"/>
              </w:rPr>
              <w:t>Pengadaan, penggunaan dan persediaan minimal  bahan habis pakai: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2417" w:right="47" w:hanging="105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8. </w:t>
            </w:r>
            <w:r>
              <w:rPr>
                <w:rFonts w:ascii="Bookman Old Style" w:eastAsia="Bookman Old Style" w:hAnsi="Bookman Old Style" w:cs="Bookman Old Style"/>
                <w:color w:val="000000"/>
                <w:sz w:val="18"/>
                <w:szCs w:val="18"/>
              </w:rPr>
              <w:t>Program peningkatan mutu Pendidikan dan tanaga  kependidikan: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Jadwal internal dan eksternal audir, Tindakan  </w:t>
            </w:r>
          </w:p>
          <w:p w:rsidR="006849C5" w:rsidRDefault="00FA2717">
            <w:pPr>
              <w:widowControl w:val="0"/>
              <w:pBdr>
                <w:top w:val="nil"/>
                <w:left w:val="nil"/>
                <w:bottom w:val="nil"/>
                <w:right w:val="nil"/>
                <w:between w:val="nil"/>
              </w:pBdr>
              <w:spacing w:before="1"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9.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koreksi dan pencegahan, pemantauan tujuan mutu  </w:t>
            </w:r>
          </w:p>
          <w:p w:rsidR="006849C5" w:rsidRDefault="00FA2717">
            <w:pPr>
              <w:widowControl w:val="0"/>
              <w:pBdr>
                <w:top w:val="nil"/>
                <w:left w:val="nil"/>
                <w:bottom w:val="nil"/>
                <w:right w:val="nil"/>
                <w:between w:val="nil"/>
              </w:pBdr>
              <w:spacing w:before="1" w:line="240" w:lineRule="auto"/>
              <w:ind w:right="71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dan Analisa data serta tinjauan manajemen: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1378" w:right="50"/>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10. </w:t>
            </w:r>
            <w:r>
              <w:rPr>
                <w:rFonts w:ascii="Bookman Old Style" w:eastAsia="Bookman Old Style" w:hAnsi="Bookman Old Style" w:cs="Bookman Old Style"/>
                <w:color w:val="000000"/>
                <w:sz w:val="18"/>
                <w:szCs w:val="18"/>
              </w:rPr>
              <w:t>Rencana anggaran pendapatan dan belanja  Lembaga diklat untuk masa kerja satu tahun: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2417" w:right="49" w:hanging="1039"/>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11. </w:t>
            </w:r>
            <w:r>
              <w:rPr>
                <w:rFonts w:ascii="Bookman Old Style" w:eastAsia="Bookman Old Style" w:hAnsi="Bookman Old Style" w:cs="Bookman Old Style"/>
                <w:color w:val="000000"/>
                <w:sz w:val="18"/>
                <w:szCs w:val="18"/>
              </w:rPr>
              <w:t xml:space="preserve">Jadwal penyusunan laporan akuntabilitas </w:t>
            </w:r>
            <w:proofErr w:type="gramStart"/>
            <w:r>
              <w:rPr>
                <w:rFonts w:ascii="Bookman Old Style" w:eastAsia="Bookman Old Style" w:hAnsi="Bookman Old Style" w:cs="Bookman Old Style"/>
                <w:color w:val="000000"/>
                <w:sz w:val="18"/>
                <w:szCs w:val="18"/>
              </w:rPr>
              <w:t>dan  kinerja</w:t>
            </w:r>
            <w:proofErr w:type="gramEnd"/>
            <w:r>
              <w:rPr>
                <w:rFonts w:ascii="Bookman Old Style" w:eastAsia="Bookman Old Style" w:hAnsi="Bookman Old Style" w:cs="Bookman Old Style"/>
                <w:color w:val="000000"/>
                <w:sz w:val="18"/>
                <w:szCs w:val="18"/>
              </w:rPr>
              <w:t xml:space="preserve"> Lembaga diklat untuk satu tahun terkahir.</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V. Standar Kompetensi Lulusan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21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Standar Kompetensi Lulusan digunakan sebagai  </w:t>
            </w:r>
          </w:p>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pedoman penilaian dalam menentukan kelulusan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peserta</w:t>
            </w:r>
            <w:proofErr w:type="gramEnd"/>
            <w:r>
              <w:rPr>
                <w:rFonts w:ascii="Bookman Old Style" w:eastAsia="Bookman Old Style" w:hAnsi="Bookman Old Style" w:cs="Bookman Old Style"/>
                <w:color w:val="000000"/>
                <w:sz w:val="18"/>
                <w:szCs w:val="18"/>
              </w:rPr>
              <w:t xml:space="preserve"> didik yang mencakup sikap. pengetahuan dan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keterampilan</w:t>
            </w:r>
            <w:proofErr w:type="gramEnd"/>
            <w:r>
              <w:rPr>
                <w:rFonts w:ascii="Bookman Old Style" w:eastAsia="Bookman Old Style" w:hAnsi="Bookman Old Style" w:cs="Bookman Old Style"/>
                <w:color w:val="000000"/>
                <w:sz w:val="18"/>
                <w:szCs w:val="18"/>
              </w:rPr>
              <w:t xml:space="preserve">. Setiap lembaga diklat kepelautan harus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menyiapkan kriteria penilaian terhadap diklat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keterampilan kapal penumpang sesuai ketentuan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STCW 1978 amendements 2010 Reg.V/2 dan STCW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Code Section A-V/2-2 dan IMO Model Course 1.29 yang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menyatakan bahwa peserta diklat harus mampu untuk </w:t>
            </w:r>
          </w:p>
          <w:p w:rsidR="006849C5" w:rsidRDefault="00FA2717">
            <w:pPr>
              <w:widowControl w:val="0"/>
              <w:pBdr>
                <w:top w:val="nil"/>
                <w:left w:val="nil"/>
                <w:bottom w:val="nil"/>
                <w:right w:val="nil"/>
                <w:between w:val="nil"/>
              </w:pBdr>
              <w:spacing w:before="1" w:line="240" w:lineRule="auto"/>
              <w:ind w:left="209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61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 Mengorganisir kapal dalam prosedur darurat: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12</w:t>
      </w:r>
    </w:p>
    <w:tbl>
      <w:tblPr>
        <w:tblStyle w:val="ab"/>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2419" w:right="50" w:hanging="106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2. </w:t>
            </w:r>
            <w:r>
              <w:rPr>
                <w:rFonts w:ascii="Bookman Old Style" w:eastAsia="Bookman Old Style" w:hAnsi="Bookman Old Style" w:cs="Bookman Old Style"/>
                <w:color w:val="000000"/>
                <w:sz w:val="18"/>
                <w:szCs w:val="18"/>
              </w:rPr>
              <w:t>Mengoptimalkan kemampuan krew dalam kondisi  darurat: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 Mengontrol untuk keadaan darurat: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2" w:lineRule="auto"/>
              <w:ind w:left="1355" w:right="49"/>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4. </w:t>
            </w:r>
            <w:r>
              <w:rPr>
                <w:rFonts w:ascii="Bookman Old Style" w:eastAsia="Bookman Old Style" w:hAnsi="Bookman Old Style" w:cs="Bookman Old Style"/>
                <w:color w:val="000000"/>
                <w:sz w:val="18"/>
                <w:szCs w:val="18"/>
              </w:rPr>
              <w:t>Mengontrol penumpang dan personil lainnya  selama kondisi darurat: 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 Berkomunikasi secara efektif.</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0,02%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VI. Standar isi</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06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Isi mencakup lingkup materi dan tingkat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kompetensi minimal untuk mencapai standar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kompetensi lulusan minimal pada jenjang dan jenis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highlight w:val="white"/>
              </w:rPr>
              <w:t>diklat</w:t>
            </w:r>
            <w:proofErr w:type="gramEnd"/>
            <w:r>
              <w:rPr>
                <w:rFonts w:ascii="Bookman Old Style" w:eastAsia="Bookman Old Style" w:hAnsi="Bookman Old Style" w:cs="Bookman Old Style"/>
                <w:color w:val="000000"/>
                <w:sz w:val="18"/>
                <w:szCs w:val="18"/>
                <w:highlight w:val="white"/>
              </w:rPr>
              <w:t xml:space="preserve"> kepelautan tertentu. Standar Isi harus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2058"/>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memenuhi</w:t>
            </w:r>
            <w:proofErr w:type="gramEnd"/>
            <w:r>
              <w:rPr>
                <w:rFonts w:ascii="Bookman Old Style" w:eastAsia="Bookman Old Style" w:hAnsi="Bookman Old Style" w:cs="Bookman Old Style"/>
                <w:color w:val="000000"/>
                <w:sz w:val="18"/>
                <w:szCs w:val="18"/>
                <w:highlight w:val="white"/>
              </w:rPr>
              <w:t xml:space="preserve"> persyaratan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3" w:lineRule="auto"/>
              <w:ind w:left="1378" w:right="51"/>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30"/>
                <w:szCs w:val="30"/>
                <w:vertAlign w:val="subscript"/>
              </w:rPr>
              <w:t xml:space="preserve">1. </w:t>
            </w:r>
            <w:r>
              <w:rPr>
                <w:rFonts w:ascii="Bookman Old Style" w:eastAsia="Bookman Old Style" w:hAnsi="Bookman Old Style" w:cs="Bookman Old Style"/>
                <w:color w:val="000000"/>
                <w:sz w:val="18"/>
                <w:szCs w:val="18"/>
                <w:highlight w:val="white"/>
              </w:rPr>
              <w:t xml:space="preserve">Kerangka dasar merupakan rancangan pembelajaran (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Course Outline/lesson plan) sesuai IMO course 1.29</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1357" w:right="50"/>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30"/>
                <w:szCs w:val="30"/>
                <w:vertAlign w:val="subscript"/>
              </w:rPr>
              <w:t xml:space="preserve">2. </w:t>
            </w:r>
            <w:r>
              <w:rPr>
                <w:rFonts w:ascii="Bookman Old Style" w:eastAsia="Bookman Old Style" w:hAnsi="Bookman Old Style" w:cs="Bookman Old Style"/>
                <w:color w:val="000000"/>
                <w:sz w:val="18"/>
                <w:szCs w:val="18"/>
                <w:highlight w:val="white"/>
              </w:rPr>
              <w:t xml:space="preserve">Struktur kurikulum merupakan acuan pembelajaran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atau silabus sesuai IMO Model course 1.29</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28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Beban belajar menggunakan jdawal/jam pembelajaran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malalui system tatap muka, praktek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lapangan/laboratorium/bengkel kerja/simulator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penguasaan mandiriterstruktur lainnya sesuai IMO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Model course 1.29 dan kurikulum yang ditetapkan oleh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kapala</w:t>
            </w:r>
            <w:proofErr w:type="gramEnd"/>
            <w:r>
              <w:rPr>
                <w:rFonts w:ascii="Bookman Old Style" w:eastAsia="Bookman Old Style" w:hAnsi="Bookman Old Style" w:cs="Bookman Old Style"/>
                <w:color w:val="000000"/>
                <w:sz w:val="18"/>
                <w:szCs w:val="18"/>
                <w:highlight w:val="white"/>
              </w:rPr>
              <w:t xml:space="preserve"> badan.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Kurikulum diklat disusun dan ditetapkan kepala badan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dengan berpedoman pada IMO Model Course 1.29 serta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dikembang kan dengan mangacu pada standar nasional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48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untuk setiap program diklat kepeleutan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Kalender akademik atau diklat mencakup permulaan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6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dan penutupan diklat, waktu efektif pembelajaran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hari</w:t>
            </w:r>
            <w:proofErr w:type="gramEnd"/>
            <w:r>
              <w:rPr>
                <w:rFonts w:ascii="Bookman Old Style" w:eastAsia="Bookman Old Style" w:hAnsi="Bookman Old Style" w:cs="Bookman Old Style"/>
                <w:color w:val="000000"/>
                <w:sz w:val="18"/>
                <w:szCs w:val="18"/>
                <w:highlight w:val="white"/>
              </w:rPr>
              <w:t xml:space="preserve"> libur.</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0,4%</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VII. Standar proses</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49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Proses pembelajaran pada lembaga diklat kepelautan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dilaksanakan secara interaktif, inspiratif, memotifasi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peserta didik untuk berpartisipasi secara aktif serta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memberikan ruang yang cukup bagi kreatifitas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kemandirian serta keteladanan sesuai dengan keahlian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highlight w:val="white"/>
              </w:rPr>
              <w:t>dan</w:t>
            </w:r>
            <w:proofErr w:type="gramEnd"/>
            <w:r>
              <w:rPr>
                <w:rFonts w:ascii="Bookman Old Style" w:eastAsia="Bookman Old Style" w:hAnsi="Bookman Old Style" w:cs="Bookman Old Style"/>
                <w:color w:val="000000"/>
                <w:sz w:val="18"/>
                <w:szCs w:val="18"/>
                <w:highlight w:val="white"/>
              </w:rPr>
              <w:t xml:space="preserve"> keterampilan kepelautan. Setiap lembaga diklat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kepelautan bertanggungjawab penuh terhadap proses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13</w:t>
      </w:r>
    </w:p>
    <w:tbl>
      <w:tblPr>
        <w:tblStyle w:val="ac"/>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318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pembelajaran dimulai dari peserta didik diterima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dilembaga diklat tersebut sampai dengan memperoleh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725"/>
              <w:jc w:val="right"/>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highlight w:val="white"/>
              </w:rPr>
              <w:t>sertifikat</w:t>
            </w:r>
            <w:proofErr w:type="gramEnd"/>
            <w:r>
              <w:rPr>
                <w:rFonts w:ascii="Bookman Old Style" w:eastAsia="Bookman Old Style" w:hAnsi="Bookman Old Style" w:cs="Bookman Old Style"/>
                <w:color w:val="000000"/>
                <w:sz w:val="18"/>
                <w:szCs w:val="18"/>
                <w:highlight w:val="white"/>
              </w:rPr>
              <w:t xml:space="preserve"> keahlian dan keterampilan.</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Urutan waktu (</w:t>
            </w:r>
            <w:r>
              <w:rPr>
                <w:rFonts w:ascii="Bookman Old Style" w:eastAsia="Bookman Old Style" w:hAnsi="Bookman Old Style" w:cs="Bookman Old Style"/>
                <w:i/>
                <w:color w:val="000000"/>
                <w:sz w:val="18"/>
                <w:szCs w:val="18"/>
                <w:highlight w:val="white"/>
              </w:rPr>
              <w:t xml:space="preserve">time frame) </w:t>
            </w:r>
            <w:r>
              <w:rPr>
                <w:rFonts w:ascii="Bookman Old Style" w:eastAsia="Bookman Old Style" w:hAnsi="Bookman Old Style" w:cs="Bookman Old Style"/>
                <w:color w:val="000000"/>
                <w:sz w:val="18"/>
                <w:szCs w:val="18"/>
                <w:highlight w:val="white"/>
              </w:rPr>
              <w:t xml:space="preserve">pelaksanaan program diklat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mulai dari peserta didik diterima sampai dengan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memperoleh sertifikat keahlian dan keterampilan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sesuai diklat yang diikuti termasuk pemberian surat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pemberitahuan, surat peringatan, dan surat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pemberhentian kepada peserta didik yang tidak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mematuhi ketentuan berlaku dan harus tersusun serta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dijelaskan oleh lembaga diklat dalam suatu dokumen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highlight w:val="white"/>
              </w:rPr>
              <w:t>proses</w:t>
            </w:r>
            <w:proofErr w:type="gramEnd"/>
            <w:r>
              <w:rPr>
                <w:rFonts w:ascii="Bookman Old Style" w:eastAsia="Bookman Old Style" w:hAnsi="Bookman Old Style" w:cs="Bookman Old Style"/>
                <w:color w:val="000000"/>
                <w:sz w:val="18"/>
                <w:szCs w:val="18"/>
                <w:highlight w:val="white"/>
              </w:rPr>
              <w:t xml:space="preserve"> pembelajaran.</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Untuk terlaksananya proses pembelajaran yang efektif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dan efisien, setiap lembaga diklat kepelautan harus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463"/>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melaksanakan tahapan sebagai berikut: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78"/>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1. Perencanaan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Perencanaan proses pembelajaran ditentukan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berdasarkan Rancangan Pembelajaran, Silabus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0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Kurikulum sesuai ketentuan IMO Model Course 1.29</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serta ditetapkan kepala badan dan di kembang 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334"/>
              <w:jc w:val="right"/>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dengan</w:t>
            </w:r>
            <w:proofErr w:type="gramEnd"/>
            <w:r>
              <w:rPr>
                <w:rFonts w:ascii="Bookman Old Style" w:eastAsia="Bookman Old Style" w:hAnsi="Bookman Old Style" w:cs="Bookman Old Style"/>
                <w:color w:val="000000"/>
                <w:sz w:val="18"/>
                <w:szCs w:val="18"/>
                <w:highlight w:val="white"/>
              </w:rPr>
              <w:t xml:space="preserve"> mangacu pada standar nasional.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Perencanaan proses pembelajaran yang ditentukan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harus sesuai IMO Model Course 1.29 sekurangnya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memuat antara lain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color w:val="000000"/>
                <w:sz w:val="18"/>
                <w:szCs w:val="18"/>
                <w:highlight w:val="white"/>
              </w:rPr>
              <w:t>Tujuan pembelajaran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3"/>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color w:val="000000"/>
                <w:sz w:val="18"/>
                <w:szCs w:val="18"/>
                <w:highlight w:val="white"/>
              </w:rPr>
              <w:t xml:space="preserve">Materi ajar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c. </w:t>
            </w:r>
            <w:r>
              <w:rPr>
                <w:rFonts w:ascii="Bookman Old Style" w:eastAsia="Bookman Old Style" w:hAnsi="Bookman Old Style" w:cs="Bookman Old Style"/>
                <w:color w:val="000000"/>
                <w:sz w:val="18"/>
                <w:szCs w:val="18"/>
                <w:highlight w:val="white"/>
              </w:rPr>
              <w:t>Metode pengajaran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d. </w:t>
            </w:r>
            <w:r>
              <w:rPr>
                <w:rFonts w:ascii="Bookman Old Style" w:eastAsia="Bookman Old Style" w:hAnsi="Bookman Old Style" w:cs="Bookman Old Style"/>
                <w:color w:val="000000"/>
                <w:sz w:val="18"/>
                <w:szCs w:val="18"/>
                <w:highlight w:val="white"/>
              </w:rPr>
              <w:t>Sumber belajar</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e. </w:t>
            </w:r>
            <w:r>
              <w:rPr>
                <w:rFonts w:ascii="Bookman Old Style" w:eastAsia="Bookman Old Style" w:hAnsi="Bookman Old Style" w:cs="Bookman Old Style"/>
                <w:color w:val="000000"/>
                <w:sz w:val="18"/>
                <w:szCs w:val="18"/>
                <w:highlight w:val="white"/>
              </w:rPr>
              <w:t xml:space="preserve">Penilaan hasil belajar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644"/>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2. Pelaksanaan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Pelaksanaan proses pembelajaran harus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81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memperhatikan hal sebagai berikut: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4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color w:val="000000"/>
                <w:sz w:val="18"/>
                <w:szCs w:val="18"/>
                <w:highlight w:val="white"/>
              </w:rPr>
              <w:t>Persyaratan peserta antara lain: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147"/>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1) Ijasah minimal SMP atau sederajat: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2) surat keterangan bebas dari catatan kriminal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dari kepolisian bagi yang berusia lebih dari 18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078"/>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tahun pada saat masuk pendidikan: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14</w:t>
      </w:r>
    </w:p>
    <w:tbl>
      <w:tblPr>
        <w:tblStyle w:val="ad"/>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3) rat keterangan sehat dan tidak buta warna dari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dokter dan rumah sakit yang telah mendapat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pengesahan (approval!) dari Direktur Jenderal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2168"/>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Perhubungan Laut: 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51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0"/>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4) Memiliki ijasah: </w:t>
            </w:r>
          </w:p>
          <w:p w:rsidR="006849C5" w:rsidRDefault="00FA2717">
            <w:pPr>
              <w:widowControl w:val="0"/>
              <w:pBdr>
                <w:top w:val="nil"/>
                <w:left w:val="nil"/>
                <w:bottom w:val="nil"/>
                <w:right w:val="nil"/>
                <w:between w:val="nil"/>
              </w:pBdr>
              <w:spacing w:before="9"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highlight w:val="white"/>
              </w:rPr>
              <w:t>∙</w:t>
            </w:r>
            <w:r>
              <w:rPr>
                <w:rFonts w:ascii="Noto Sans Symbols" w:eastAsia="Noto Sans Symbols" w:hAnsi="Noto Sans Symbols" w:cs="Noto Sans Symbols"/>
                <w:color w:val="000000"/>
                <w:sz w:val="18"/>
                <w:szCs w:val="18"/>
                <w:highlight w:val="white"/>
              </w:rPr>
              <w:t xml:space="preserve"> </w:t>
            </w:r>
            <w:r>
              <w:rPr>
                <w:rFonts w:ascii="Bookman Old Style" w:eastAsia="Bookman Old Style" w:hAnsi="Bookman Old Style" w:cs="Bookman Old Style"/>
                <w:color w:val="000000"/>
                <w:sz w:val="18"/>
                <w:szCs w:val="18"/>
                <w:highlight w:val="white"/>
              </w:rPr>
              <w:t xml:space="preserve">Minimal Sekolah Menengah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3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Pertama/Madrasah Tsanawiyah (mts):</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4" w:line="240" w:lineRule="auto"/>
              <w:ind w:right="49"/>
              <w:jc w:val="right"/>
              <w:rPr>
                <w:rFonts w:ascii="Bookman Old Style" w:eastAsia="Bookman Old Style" w:hAnsi="Bookman Old Style" w:cs="Bookman Old Style"/>
                <w:color w:val="000000"/>
                <w:sz w:val="18"/>
                <w:szCs w:val="18"/>
              </w:rPr>
            </w:pPr>
            <w:r>
              <w:rPr>
                <w:rFonts w:ascii="Noto Sans Symbols" w:eastAsia="Noto Sans Symbols" w:hAnsi="Noto Sans Symbols" w:cs="Noto Sans Symbols"/>
                <w:color w:val="000000"/>
                <w:sz w:val="18"/>
                <w:szCs w:val="18"/>
                <w:highlight w:val="white"/>
              </w:rPr>
              <w:t>∙</w:t>
            </w:r>
            <w:r>
              <w:rPr>
                <w:rFonts w:ascii="Noto Sans Symbols" w:eastAsia="Noto Sans Symbols" w:hAnsi="Noto Sans Symbols" w:cs="Noto Sans Symbols"/>
                <w:color w:val="000000"/>
                <w:sz w:val="18"/>
                <w:szCs w:val="18"/>
                <w:highlight w:val="white"/>
              </w:rPr>
              <w:t xml:space="preserve"> </w:t>
            </w:r>
            <w:r>
              <w:rPr>
                <w:rFonts w:ascii="Bookman Old Style" w:eastAsia="Bookman Old Style" w:hAnsi="Bookman Old Style" w:cs="Bookman Old Style"/>
                <w:color w:val="000000"/>
                <w:sz w:val="18"/>
                <w:szCs w:val="18"/>
                <w:highlight w:val="white"/>
              </w:rPr>
              <w:t xml:space="preserve">Diluar syarat butir a harus mendapatkan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izin dari Direktorat Perkapalan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Kepelaulan Direktoral Jenderal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2252"/>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Perhubungan Laut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umlah maksimum peserta didik untuk pembelajaran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5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 ruang kelas maksimum adalah 24 orang dengan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238"/>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pelaksanaan praktek maksimal 6 orang per kelompok</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Beban waktu mengajar maksimal per pendidik dalam 1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left="1357"/>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(satu) hari belajar adalah 8 jam pelajaran atau 40 jam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pelajaran dalam 1 (satu) minggu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067"/>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Rasio maksimal buku teks pelajaran setiap peserta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didik disarankan 1:5 atau dapat menggunakan buku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w:t>
            </w:r>
          </w:p>
          <w:p w:rsidR="006849C5" w:rsidRDefault="00FA2717">
            <w:pPr>
              <w:widowControl w:val="0"/>
              <w:pBdr>
                <w:top w:val="nil"/>
                <w:left w:val="nil"/>
                <w:bottom w:val="nil"/>
                <w:right w:val="nil"/>
                <w:between w:val="nil"/>
              </w:pBdr>
              <w:spacing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bacaan dan sumber belajar lain sejenis dengan fungsi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y</w:t>
            </w:r>
            <w:r>
              <w:rPr>
                <w:rFonts w:ascii="Bookman Old Style" w:eastAsia="Bookman Old Style" w:hAnsi="Bookman Old Style" w:cs="Bookman Old Style"/>
                <w:color w:val="000000"/>
                <w:sz w:val="18"/>
                <w:szCs w:val="18"/>
                <w:highlight w:val="white"/>
              </w:rPr>
              <w:t xml:space="preserve">ang sama untuk menyesuaikan dengan perubahan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ketentuan yang berlaku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Rasio maksimal jumlah peserta didik setiap pendidik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untuk pembelajaran di kelas adlah 1:24 sedangkan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474"/>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untuk pembelajaran praktek adalah 1:6</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0" w:lineRule="auto"/>
              <w:ind w:left="1357" w:right="46"/>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30"/>
                <w:szCs w:val="30"/>
                <w:vertAlign w:val="subscript"/>
              </w:rPr>
              <w:t xml:space="preserve">F. </w:t>
            </w:r>
            <w:r>
              <w:rPr>
                <w:rFonts w:ascii="Bookman Old Style" w:eastAsia="Bookman Old Style" w:hAnsi="Bookman Old Style" w:cs="Bookman Old Style"/>
                <w:color w:val="000000"/>
                <w:sz w:val="18"/>
                <w:szCs w:val="18"/>
                <w:highlight w:val="white"/>
              </w:rPr>
              <w:t xml:space="preserve">Sesuai ketentuan IMO Model course 1.29 </w:t>
            </w:r>
            <w:proofErr w:type="gramStart"/>
            <w:r>
              <w:rPr>
                <w:rFonts w:ascii="Bookman Old Style" w:eastAsia="Bookman Old Style" w:hAnsi="Bookman Old Style" w:cs="Bookman Old Style"/>
                <w:color w:val="000000"/>
                <w:sz w:val="18"/>
                <w:szCs w:val="18"/>
                <w:highlight w:val="white"/>
              </w:rPr>
              <w:t xml:space="preserve">dan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kurikulum</w:t>
            </w:r>
            <w:proofErr w:type="gramEnd"/>
            <w:r>
              <w:rPr>
                <w:rFonts w:ascii="Bookman Old Style" w:eastAsia="Bookman Old Style" w:hAnsi="Bookman Old Style" w:cs="Bookman Old Style"/>
                <w:color w:val="000000"/>
                <w:sz w:val="18"/>
                <w:szCs w:val="18"/>
                <w:highlight w:val="white"/>
              </w:rPr>
              <w:t xml:space="preserve"> yang ditetapkan oleh kepala badan.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6"/>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3. Penilaian hasil</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r>
      <w:tr w:rsidR="006849C5">
        <w:trPr>
          <w:trHeight w:val="106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Penilaian hasil proses pembelajaran harus menunjukan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kompetensi setiap peserta diklat pelatihan electro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technical officer dengan IMO Model course 1.29 teknik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penilaian sesuai kompetensi dilaksanakan dengan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mempertimbangkan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color w:val="000000"/>
                <w:sz w:val="18"/>
                <w:szCs w:val="18"/>
                <w:highlight w:val="white"/>
              </w:rPr>
              <w:t>Kehadiran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89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color w:val="000000"/>
                <w:sz w:val="18"/>
                <w:szCs w:val="18"/>
                <w:highlight w:val="white"/>
              </w:rPr>
              <w:t xml:space="preserve">Ujian tertulis berupa isian atau pilihan ganda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c. </w:t>
            </w:r>
            <w:r>
              <w:rPr>
                <w:rFonts w:ascii="Bookman Old Style" w:eastAsia="Bookman Old Style" w:hAnsi="Bookman Old Style" w:cs="Bookman Old Style"/>
                <w:color w:val="000000"/>
                <w:sz w:val="18"/>
                <w:szCs w:val="18"/>
                <w:highlight w:val="white"/>
              </w:rPr>
              <w:t xml:space="preserve">Ujian praktek lapangan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d. </w:t>
            </w:r>
            <w:r>
              <w:rPr>
                <w:rFonts w:ascii="Bookman Old Style" w:eastAsia="Bookman Old Style" w:hAnsi="Bookman Old Style" w:cs="Bookman Old Style"/>
                <w:color w:val="000000"/>
                <w:sz w:val="18"/>
                <w:szCs w:val="18"/>
                <w:highlight w:val="white"/>
              </w:rPr>
              <w:t>Ujian simulator</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15</w:t>
      </w:r>
    </w:p>
    <w:tbl>
      <w:tblPr>
        <w:tblStyle w:val="ae"/>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5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4. </w:t>
            </w:r>
            <w:r>
              <w:rPr>
                <w:rFonts w:ascii="Bookman Old Style" w:eastAsia="Bookman Old Style" w:hAnsi="Bookman Old Style" w:cs="Bookman Old Style"/>
                <w:color w:val="000000"/>
                <w:sz w:val="18"/>
                <w:szCs w:val="18"/>
                <w:highlight w:val="white"/>
              </w:rPr>
              <w:t xml:space="preserve">Pengawasan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85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Pengawasan proses pembelajaran meliputi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pemantauan, </w:t>
            </w:r>
            <w:r>
              <w:rPr>
                <w:rFonts w:ascii="Bookman Old Style" w:eastAsia="Bookman Old Style" w:hAnsi="Bookman Old Style" w:cs="Bookman Old Style"/>
                <w:i/>
                <w:color w:val="000000"/>
                <w:sz w:val="18"/>
                <w:szCs w:val="18"/>
                <w:highlight w:val="white"/>
              </w:rPr>
              <w:t>supervise</w:t>
            </w:r>
            <w:r>
              <w:rPr>
                <w:rFonts w:ascii="Bookman Old Style" w:eastAsia="Bookman Old Style" w:hAnsi="Bookman Old Style" w:cs="Bookman Old Style"/>
                <w:color w:val="000000"/>
                <w:sz w:val="18"/>
                <w:szCs w:val="18"/>
                <w:highlight w:val="white"/>
              </w:rPr>
              <w:t xml:space="preserve">, evaluasi, pelaporan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pengambilan langkah tindal lanjut yang diperlukan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dilaksanakan melalui</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317"/>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color w:val="000000"/>
                <w:sz w:val="18"/>
                <w:szCs w:val="18"/>
                <w:highlight w:val="white"/>
              </w:rPr>
              <w:t>Audit internal oleh tim internal setiap lembaga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2"/>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 xml:space="preserve">b. </w:t>
            </w:r>
            <w:r>
              <w:rPr>
                <w:rFonts w:ascii="Bookman Old Style" w:eastAsia="Bookman Old Style" w:hAnsi="Bookman Old Style" w:cs="Bookman Old Style"/>
                <w:color w:val="000000"/>
                <w:sz w:val="18"/>
                <w:szCs w:val="18"/>
                <w:highlight w:val="white"/>
              </w:rPr>
              <w:t xml:space="preserve">Audit eksternal oleh tim audit yang ditunjuk Direktur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671"/>
              <w:jc w:val="right"/>
              <w:rPr>
                <w:rFonts w:ascii="Bookman Old Style" w:eastAsia="Bookman Old Style" w:hAnsi="Bookman Old Style" w:cs="Bookman Old Style"/>
                <w:i/>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 xml:space="preserve">enderal dan Tim Audit </w:t>
            </w:r>
            <w:r>
              <w:rPr>
                <w:rFonts w:ascii="Bookman Old Style" w:eastAsia="Bookman Old Style" w:hAnsi="Bookman Old Style" w:cs="Bookman Old Style"/>
                <w:i/>
                <w:color w:val="000000"/>
                <w:sz w:val="18"/>
                <w:szCs w:val="18"/>
                <w:highlight w:val="white"/>
              </w:rPr>
              <w:t>ISO Standard</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0,13%</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2"/>
              <w:rPr>
                <w:rFonts w:ascii="Bookman Old Style" w:eastAsia="Bookman Old Style" w:hAnsi="Bookman Old Style" w:cs="Bookman Old Style"/>
                <w:color w:val="000000"/>
                <w:sz w:val="18"/>
                <w:szCs w:val="18"/>
                <w:shd w:val="clear" w:color="auto" w:fill="FFE599"/>
              </w:rPr>
            </w:pPr>
            <w:r>
              <w:rPr>
                <w:rFonts w:ascii="Bookman Old Style" w:eastAsia="Bookman Old Style" w:hAnsi="Bookman Old Style" w:cs="Bookman Old Style"/>
                <w:color w:val="000000"/>
                <w:sz w:val="18"/>
                <w:szCs w:val="18"/>
                <w:shd w:val="clear" w:color="auto" w:fill="FFE599"/>
              </w:rPr>
              <w:t xml:space="preserve">VIII Satndar penilaian diklat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6"/>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Melakukan penilaian kelayakan (</w:t>
            </w:r>
            <w:r>
              <w:rPr>
                <w:rFonts w:ascii="Bookman Old Style" w:eastAsia="Bookman Old Style" w:hAnsi="Bookman Old Style" w:cs="Bookman Old Style"/>
                <w:i/>
                <w:color w:val="000000"/>
                <w:sz w:val="18"/>
                <w:szCs w:val="18"/>
                <w:highlight w:val="white"/>
              </w:rPr>
              <w:t>feasibility study</w:t>
            </w:r>
            <w:r>
              <w:rPr>
                <w:rFonts w:ascii="Bookman Old Style" w:eastAsia="Bookman Old Style" w:hAnsi="Bookman Old Style" w:cs="Bookman Old Style"/>
                <w:color w:val="000000"/>
                <w:sz w:val="18"/>
                <w:szCs w:val="18"/>
                <w:highlight w:val="white"/>
              </w:rPr>
              <w:t xml:space="preserve">) pada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78"/>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setiap permulaan pendirian diklat (initial audit)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64"/>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setiap pembaharuan approval (</w:t>
            </w:r>
            <w:r>
              <w:rPr>
                <w:rFonts w:ascii="Bookman Old Style" w:eastAsia="Bookman Old Style" w:hAnsi="Bookman Old Style" w:cs="Bookman Old Style"/>
                <w:i/>
                <w:color w:val="000000"/>
                <w:sz w:val="18"/>
                <w:szCs w:val="18"/>
                <w:highlight w:val="white"/>
              </w:rPr>
              <w:t>renewal audit</w:t>
            </w:r>
            <w:r>
              <w:rPr>
                <w:rFonts w:ascii="Bookman Old Style" w:eastAsia="Bookman Old Style" w:hAnsi="Bookman Old Style" w:cs="Bookman Old Style"/>
                <w:color w:val="000000"/>
                <w:sz w:val="18"/>
                <w:szCs w:val="18"/>
                <w:highlight w:val="white"/>
              </w:rPr>
              <w:t>) meliputi: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a.</w:t>
            </w:r>
            <w:r>
              <w:rPr>
                <w:rFonts w:ascii="Bookman Old Style" w:eastAsia="Bookman Old Style" w:hAnsi="Bookman Old Style" w:cs="Bookman Old Style"/>
                <w:color w:val="000000"/>
                <w:sz w:val="18"/>
                <w:szCs w:val="18"/>
                <w:highlight w:val="white"/>
              </w:rPr>
              <w:t xml:space="preserve">Aspek hukum dan administrasi, terkait legalitas usaha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128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dan pemenuhan persyaratan administrasi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Aspek pasar dan pemasaran, meninjau tentang potensi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permintaan dan kebutuhan pelaut, daya serap pada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industri usaha bidang pelayaran dan strategi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2058"/>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pemasaran</w:t>
            </w:r>
            <w:proofErr w:type="gramEnd"/>
            <w:r>
              <w:rPr>
                <w:rFonts w:ascii="Bookman Old Style" w:eastAsia="Bookman Old Style" w:hAnsi="Bookman Old Style" w:cs="Bookman Old Style"/>
                <w:color w:val="000000"/>
                <w:sz w:val="18"/>
                <w:szCs w:val="18"/>
                <w:highlight w:val="white"/>
              </w:rPr>
              <w: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Aspek sosial dan ekonomi dan budaya, terkait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pengaruh timbal balik keberadaan lembaga diklat yang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berdampak terhadap kehidupan sosial, ekonomi,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budaya</w:t>
            </w:r>
            <w:proofErr w:type="gramEnd"/>
            <w:r>
              <w:rPr>
                <w:rFonts w:ascii="Bookman Old Style" w:eastAsia="Bookman Old Style" w:hAnsi="Bookman Old Style" w:cs="Bookman Old Style"/>
                <w:color w:val="000000"/>
                <w:sz w:val="18"/>
                <w:szCs w:val="18"/>
                <w:highlight w:val="white"/>
              </w:rPr>
              <w:t xml:space="preserve"> lingkungan setempat.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Aspek manajemen dan keuangan terkait dengan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pengaturan pendanaan, sumber biaya dan proyeksi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791"/>
              <w:jc w:val="right"/>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pengembalian</w:t>
            </w:r>
            <w:proofErr w:type="gramEnd"/>
            <w:r>
              <w:rPr>
                <w:rFonts w:ascii="Bookman Old Style" w:eastAsia="Bookman Old Style" w:hAnsi="Bookman Old Style" w:cs="Bookman Old Style"/>
                <w:color w:val="000000"/>
                <w:sz w:val="18"/>
                <w:szCs w:val="18"/>
                <w:highlight w:val="white"/>
              </w:rPr>
              <w:t xml:space="preserve"> modal dan resiko lembaga diklat.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432"/>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53" w:lineRule="auto"/>
              <w:ind w:left="2068" w:right="50" w:hanging="71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30"/>
                <w:szCs w:val="30"/>
                <w:vertAlign w:val="subscript"/>
              </w:rPr>
              <w:t xml:space="preserve">2. </w:t>
            </w:r>
            <w:r>
              <w:rPr>
                <w:rFonts w:ascii="Bookman Old Style" w:eastAsia="Bookman Old Style" w:hAnsi="Bookman Old Style" w:cs="Bookman Old Style"/>
                <w:color w:val="000000"/>
                <w:sz w:val="18"/>
                <w:szCs w:val="18"/>
                <w:highlight w:val="white"/>
              </w:rPr>
              <w:t xml:space="preserve">Melakukan penilaian indeks kepuasan masyarakat </w:t>
            </w:r>
            <w:r>
              <w:rPr>
                <w:rFonts w:ascii="Bookman Old Style" w:eastAsia="Bookman Old Style" w:hAnsi="Bookman Old Style" w:cs="Bookman Old Style"/>
                <w:color w:val="000000"/>
                <w:sz w:val="18"/>
                <w:szCs w:val="18"/>
              </w:rPr>
              <w:t xml:space="preserve"> </w:t>
            </w:r>
            <w:r>
              <w:rPr>
                <w:rFonts w:ascii="Bookman Old Style" w:eastAsia="Bookman Old Style" w:hAnsi="Bookman Old Style" w:cs="Bookman Old Style"/>
                <w:color w:val="000000"/>
                <w:sz w:val="18"/>
                <w:szCs w:val="18"/>
                <w:highlight w:val="white"/>
              </w:rPr>
              <w:t>(IKM)</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Prosedur pelayanan, yaitu kemudahan tahapan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pelayanan yang diberikan kepada masyarakat dilihat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508"/>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dari sisi kesederhanaan alur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Persyaratan pelayanan, yaitu persyaratan teknis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b.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administratif yang diperlukan untuk mendapatkan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011"/>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pelayanan sesuai dengan jenis pelayanannya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7"/>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Kejelasan petugas pelayanan, yaitu keberadaan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c.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kepastian petugas yang memberikan pelayanan (nama,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62"/>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j</w:t>
            </w:r>
            <w:r>
              <w:rPr>
                <w:rFonts w:ascii="Bookman Old Style" w:eastAsia="Bookman Old Style" w:hAnsi="Bookman Old Style" w:cs="Bookman Old Style"/>
                <w:color w:val="000000"/>
                <w:sz w:val="18"/>
                <w:szCs w:val="18"/>
                <w:highlight w:val="white"/>
              </w:rPr>
              <w:t>abatan serta kewenangan dan tanggungjawabnya</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16</w:t>
      </w:r>
    </w:p>
    <w:tbl>
      <w:tblPr>
        <w:tblStyle w:val="af"/>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Kedisiplinan petugas pelayanan, yaitu kesungguhan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petugas dalam memberikan pelayanan terutama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d.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terhadap konsitensi waktu kerja sesuai ketentuan yang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7"/>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berlaku</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T</w:t>
            </w:r>
            <w:r>
              <w:rPr>
                <w:rFonts w:ascii="Bookman Old Style" w:eastAsia="Bookman Old Style" w:hAnsi="Bookman Old Style" w:cs="Bookman Old Style"/>
                <w:color w:val="000000"/>
                <w:sz w:val="18"/>
                <w:szCs w:val="18"/>
                <w:highlight w:val="white"/>
              </w:rPr>
              <w:t xml:space="preserve">anggung jawab petugas pelayanan, yaitu kejelasan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wewenang dan tanggung jawab petugas dalam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960"/>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penyelenggaraan dan penyelesaian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Kemampuan petugas pelayanan, yaitu tingkat keahlian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dan keterampilan yang dimiliki petugas dalam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memberikan/menyelesaikan pelayanan kepada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masyarakat</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Kecepatan pelayanan, yaitu target waktu pelayanan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g.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dapat diselesaikan dalam waktu yang telah ditentukan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1924"/>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unit penyelenggara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Keadilan mendapatkan pelayanan, yaitu pelaksanaan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h. </w:t>
            </w:r>
          </w:p>
          <w:p w:rsidR="006849C5" w:rsidRDefault="00FA2717">
            <w:pPr>
              <w:widowControl w:val="0"/>
              <w:pBdr>
                <w:top w:val="nil"/>
                <w:left w:val="nil"/>
                <w:bottom w:val="nil"/>
                <w:right w:val="nil"/>
                <w:between w:val="nil"/>
              </w:pBdr>
              <w:spacing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pelayanan dengan tidak membedakan golongan/ status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proofErr w:type="gramStart"/>
            <w:r>
              <w:rPr>
                <w:rFonts w:ascii="Bookman Old Style" w:eastAsia="Bookman Old Style" w:hAnsi="Bookman Old Style" w:cs="Bookman Old Style"/>
                <w:color w:val="000000"/>
                <w:sz w:val="18"/>
                <w:szCs w:val="18"/>
                <w:highlight w:val="white"/>
              </w:rPr>
              <w:t>masyarakat</w:t>
            </w:r>
            <w:proofErr w:type="gramEnd"/>
            <w:r>
              <w:rPr>
                <w:rFonts w:ascii="Bookman Old Style" w:eastAsia="Bookman Old Style" w:hAnsi="Bookman Old Style" w:cs="Bookman Old Style"/>
                <w:color w:val="000000"/>
                <w:sz w:val="18"/>
                <w:szCs w:val="18"/>
                <w:highlight w:val="white"/>
              </w:rPr>
              <w:t xml:space="preserve"> yang dilayani.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Kesopanan dan keramahan petugas, yaitu sikap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9"/>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perilaku petugas dalam memberikan pelayanan kepada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i. </w:t>
            </w:r>
          </w:p>
          <w:p w:rsidR="006849C5" w:rsidRDefault="00FA2717">
            <w:pPr>
              <w:widowControl w:val="0"/>
              <w:pBdr>
                <w:top w:val="nil"/>
                <w:left w:val="nil"/>
                <w:bottom w:val="nil"/>
                <w:right w:val="nil"/>
                <w:between w:val="nil"/>
              </w:pBdr>
              <w:spacing w:line="240" w:lineRule="auto"/>
              <w:ind w:right="114"/>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masyarakat secara sopan dan ramah serta saling</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menghormati dan menghargai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Kewajaran biaya pelayanan, yaitu keterjangkauan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left="1692"/>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j.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masyarakat terhadap besarnya biaya yang ditetapkan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oleh unit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Kepastian biaya pelayanan, yaitu kesesuaian antara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713"/>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k. </w:t>
            </w:r>
          </w:p>
          <w:p w:rsidR="006849C5" w:rsidRDefault="00FA2717">
            <w:pPr>
              <w:widowControl w:val="0"/>
              <w:pBdr>
                <w:top w:val="nil"/>
                <w:left w:val="nil"/>
                <w:bottom w:val="nil"/>
                <w:right w:val="nil"/>
                <w:between w:val="nil"/>
              </w:pBdr>
              <w:spacing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biaya yang dibayarkan dengan biaya yang telah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ditetapkan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Kepastian jadwal pelayanan, yaitu pelaksanaan waktu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 </w:t>
            </w:r>
          </w:p>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pelayanan, sesuai dengan ketentuan yang telah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5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ditetapkan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Kenyamanan lingkungan, yaitu kondisi sarana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48"/>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prasarana pelayanan yang bersih, rapi, dan teratur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4"/>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sehingga dapat memberikan rasa nyaman kepada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penerima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86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Keamanan pelayanan, yaitu terjaminnya tingkat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keamanan lingkungan unit penyelenggara pelayanan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 </w:t>
            </w:r>
          </w:p>
          <w:p w:rsidR="006849C5" w:rsidRDefault="00FA2717">
            <w:pPr>
              <w:widowControl w:val="0"/>
              <w:pBdr>
                <w:top w:val="nil"/>
                <w:left w:val="nil"/>
                <w:bottom w:val="nil"/>
                <w:right w:val="nil"/>
                <w:between w:val="nil"/>
              </w:pBdr>
              <w:spacing w:line="240" w:lineRule="auto"/>
              <w:ind w:right="47"/>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ataupun sarana terhadap resiko-resiko yang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2" w:line="240" w:lineRule="auto"/>
              <w:ind w:right="1399"/>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diakibatkan dari pelaksanaan pelayanan</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17</w:t>
      </w:r>
    </w:p>
    <w:tbl>
      <w:tblPr>
        <w:tblStyle w:val="af0"/>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64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Standar penilain diklat disesuaikan dengan program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1356"/>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diklat kepelautan yang dilaksanakan oleh Lembaga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2060"/>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Diklat, yang meliputi</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a. </w:t>
            </w:r>
            <w:r>
              <w:rPr>
                <w:rFonts w:ascii="Bookman Old Style" w:eastAsia="Bookman Old Style" w:hAnsi="Bookman Old Style" w:cs="Bookman Old Style"/>
                <w:color w:val="000000"/>
                <w:sz w:val="18"/>
                <w:szCs w:val="18"/>
                <w:highlight w:val="white"/>
              </w:rPr>
              <w:t xml:space="preserve">Penilaian hasil belajar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4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1. Oleh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2. Oleh Lembaga diklat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3. Oleh pemerintah</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483"/>
              <w:jc w:val="right"/>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 xml:space="preserve">b. </w:t>
            </w:r>
            <w:r>
              <w:rPr>
                <w:rFonts w:ascii="Bookman Old Style" w:eastAsia="Bookman Old Style" w:hAnsi="Bookman Old Style" w:cs="Bookman Old Style"/>
                <w:color w:val="000000"/>
                <w:sz w:val="18"/>
                <w:szCs w:val="18"/>
                <w:highlight w:val="white"/>
              </w:rPr>
              <w:t xml:space="preserve">Penilaian pelaksanaan diklat berupa quesioner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0,1 %</w:t>
            </w: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4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1. Oleh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2. Oleh Lembaga diklat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3. Oleh pemerintah</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431"/>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30"/>
                <w:szCs w:val="30"/>
                <w:vertAlign w:val="subscript"/>
              </w:rPr>
              <w:t>c.</w:t>
            </w:r>
            <w:r>
              <w:rPr>
                <w:rFonts w:ascii="Bookman Old Style" w:eastAsia="Bookman Old Style" w:hAnsi="Bookman Old Style" w:cs="Bookman Old Style"/>
                <w:color w:val="000000"/>
                <w:sz w:val="18"/>
                <w:szCs w:val="18"/>
                <w:highlight w:val="white"/>
              </w:rPr>
              <w:t xml:space="preserve">Penilaian pendidik dan tenaga kependidikan berupa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line="240" w:lineRule="auto"/>
              <w:ind w:left="2058"/>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questioner</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42"/>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1. Oleh pendidik</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2. Oleh Lembaga diklat</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421"/>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highlight w:val="white"/>
              </w:rPr>
              <w:t xml:space="preserve">3. Oleh pemerintah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856"/>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51"/>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Seluruh penilaian diklat harus dilakukan evaluasi dan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perbaikan berkala dan berkelanjutan untuk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right="50"/>
              <w:jc w:val="right"/>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highlight w:val="white"/>
              </w:rPr>
              <w:t xml:space="preserve">meningkatkan pelaksanaan program diklat kepelautan </w:t>
            </w:r>
            <w:r>
              <w:rPr>
                <w:rFonts w:ascii="Bookman Old Style" w:eastAsia="Bookman Old Style" w:hAnsi="Bookman Old Style" w:cs="Bookman Old Style"/>
                <w:color w:val="000000"/>
                <w:sz w:val="18"/>
                <w:szCs w:val="18"/>
              </w:rPr>
              <w:t xml:space="preserve"> </w:t>
            </w:r>
          </w:p>
          <w:p w:rsidR="006849C5" w:rsidRDefault="00FA2717">
            <w:pPr>
              <w:widowControl w:val="0"/>
              <w:pBdr>
                <w:top w:val="nil"/>
                <w:left w:val="nil"/>
                <w:bottom w:val="nil"/>
                <w:right w:val="nil"/>
                <w:between w:val="nil"/>
              </w:pBdr>
              <w:spacing w:before="1" w:line="240" w:lineRule="auto"/>
              <w:ind w:left="2049"/>
              <w:rPr>
                <w:rFonts w:ascii="Bookman Old Style" w:eastAsia="Bookman Old Style" w:hAnsi="Bookman Old Style" w:cs="Bookman Old Style"/>
                <w:color w:val="000000"/>
                <w:sz w:val="18"/>
                <w:szCs w:val="18"/>
                <w:highlight w:val="white"/>
              </w:rPr>
            </w:pPr>
            <w:r>
              <w:rPr>
                <w:rFonts w:ascii="Bookman Old Style" w:eastAsia="Bookman Old Style" w:hAnsi="Bookman Old Style" w:cs="Bookman Old Style"/>
                <w:color w:val="000000"/>
                <w:sz w:val="18"/>
                <w:szCs w:val="18"/>
              </w:rPr>
              <w:t>y</w:t>
            </w:r>
            <w:r>
              <w:rPr>
                <w:rFonts w:ascii="Bookman Old Style" w:eastAsia="Bookman Old Style" w:hAnsi="Bookman Old Style" w:cs="Bookman Old Style"/>
                <w:color w:val="000000"/>
                <w:sz w:val="18"/>
                <w:szCs w:val="18"/>
                <w:highlight w:val="white"/>
              </w:rPr>
              <w:t>ang efektif dan efisien</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r>
      <w:tr w:rsidR="006849C5">
        <w:trPr>
          <w:trHeight w:val="219"/>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2058"/>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R E K A P I T U L A S I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r>
      <w:tr w:rsidR="006849C5">
        <w:trPr>
          <w:trHeight w:val="224"/>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34"/>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1. </w:t>
            </w:r>
            <w:r>
              <w:rPr>
                <w:rFonts w:ascii="Bookman Old Style" w:eastAsia="Bookman Old Style" w:hAnsi="Bookman Old Style" w:cs="Bookman Old Style"/>
                <w:b/>
                <w:color w:val="000000"/>
                <w:sz w:val="18"/>
                <w:szCs w:val="18"/>
                <w:highlight w:val="white"/>
              </w:rPr>
              <w:t xml:space="preserve">STANDAR SARANA PRASARANA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72%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313"/>
              <w:jc w:val="right"/>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2. </w:t>
            </w:r>
            <w:r>
              <w:rPr>
                <w:rFonts w:ascii="Bookman Old Style" w:eastAsia="Bookman Old Style" w:hAnsi="Bookman Old Style" w:cs="Bookman Old Style"/>
                <w:b/>
                <w:color w:val="000000"/>
                <w:sz w:val="18"/>
                <w:szCs w:val="18"/>
                <w:highlight w:val="white"/>
              </w:rPr>
              <w:t xml:space="preserve">STANDAR PENDIDIK &amp; KEPENDIDIKAN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13%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6"/>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3. </w:t>
            </w:r>
            <w:r>
              <w:rPr>
                <w:rFonts w:ascii="Bookman Old Style" w:eastAsia="Bookman Old Style" w:hAnsi="Bookman Old Style" w:cs="Bookman Old Style"/>
                <w:b/>
                <w:color w:val="000000"/>
                <w:sz w:val="18"/>
                <w:szCs w:val="18"/>
                <w:highlight w:val="white"/>
              </w:rPr>
              <w:t xml:space="preserve">STANDAR PENGELOLAAN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5%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4"/>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4. </w:t>
            </w:r>
            <w:r>
              <w:rPr>
                <w:rFonts w:ascii="Bookman Old Style" w:eastAsia="Bookman Old Style" w:hAnsi="Bookman Old Style" w:cs="Bookman Old Style"/>
                <w:b/>
                <w:color w:val="000000"/>
                <w:sz w:val="18"/>
                <w:szCs w:val="18"/>
                <w:highlight w:val="white"/>
              </w:rPr>
              <w:t xml:space="preserve">STANDAR PEMBIAYAAN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5. </w:t>
            </w:r>
            <w:r>
              <w:rPr>
                <w:rFonts w:ascii="Bookman Old Style" w:eastAsia="Bookman Old Style" w:hAnsi="Bookman Old Style" w:cs="Bookman Old Style"/>
                <w:b/>
                <w:color w:val="000000"/>
                <w:sz w:val="18"/>
                <w:szCs w:val="18"/>
                <w:highlight w:val="white"/>
              </w:rPr>
              <w:t xml:space="preserve">STANDAR KOMPETENSI LULUSAN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6"/>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6. </w:t>
            </w:r>
            <w:r>
              <w:rPr>
                <w:rFonts w:ascii="Bookman Old Style" w:eastAsia="Bookman Old Style" w:hAnsi="Bookman Old Style" w:cs="Bookman Old Style"/>
                <w:b/>
                <w:color w:val="000000"/>
                <w:sz w:val="18"/>
                <w:szCs w:val="18"/>
                <w:highlight w:val="white"/>
              </w:rPr>
              <w:t xml:space="preserve">STANDAR ISI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5"/>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7. </w:t>
            </w:r>
            <w:r>
              <w:rPr>
                <w:rFonts w:ascii="Bookman Old Style" w:eastAsia="Bookman Old Style" w:hAnsi="Bookman Old Style" w:cs="Bookman Old Style"/>
                <w:b/>
                <w:color w:val="000000"/>
                <w:sz w:val="18"/>
                <w:szCs w:val="18"/>
                <w:highlight w:val="white"/>
              </w:rPr>
              <w:t xml:space="preserve">STANDAR PROSES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717"/>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rPr>
              <w:t xml:space="preserve">8. </w:t>
            </w:r>
            <w:r>
              <w:rPr>
                <w:rFonts w:ascii="Bookman Old Style" w:eastAsia="Bookman Old Style" w:hAnsi="Bookman Old Style" w:cs="Bookman Old Style"/>
                <w:b/>
                <w:color w:val="000000"/>
                <w:sz w:val="18"/>
                <w:szCs w:val="18"/>
                <w:highlight w:val="white"/>
              </w:rPr>
              <w:t xml:space="preserve">STANDAR PENILAIAN DIKLAT </w:t>
            </w:r>
          </w:p>
        </w:tc>
        <w:tc>
          <w:tcPr>
            <w:tcW w:w="170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FULLY COMPLY </w:t>
            </w: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2%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150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7045"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right="1855"/>
              <w:jc w:val="right"/>
              <w:rPr>
                <w:rFonts w:ascii="Bookman Old Style" w:eastAsia="Bookman Old Style" w:hAnsi="Bookman Old Style" w:cs="Bookman Old Style"/>
                <w:b/>
                <w:color w:val="000000"/>
                <w:sz w:val="18"/>
                <w:szCs w:val="18"/>
                <w:highlight w:val="white"/>
              </w:rPr>
            </w:pPr>
            <w:r>
              <w:rPr>
                <w:rFonts w:ascii="Bookman Old Style" w:eastAsia="Bookman Old Style" w:hAnsi="Bookman Old Style" w:cs="Bookman Old Style"/>
                <w:b/>
                <w:color w:val="000000"/>
                <w:sz w:val="18"/>
                <w:szCs w:val="18"/>
                <w:highlight w:val="white"/>
              </w:rPr>
              <w:t xml:space="preserve">GRAND TOTAL </w:t>
            </w: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highlight w:val="white"/>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100% </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2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5" w:lineRule="auto"/>
              <w:ind w:left="433" w:right="49" w:hanging="33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1. Score kurang dari </w:t>
            </w:r>
            <w:proofErr w:type="gramStart"/>
            <w:r>
              <w:rPr>
                <w:rFonts w:ascii="Bookman Old Style" w:eastAsia="Bookman Old Style" w:hAnsi="Bookman Old Style" w:cs="Bookman Old Style"/>
                <w:color w:val="000000"/>
                <w:sz w:val="18"/>
                <w:szCs w:val="18"/>
              </w:rPr>
              <w:t>80  (</w:t>
            </w:r>
            <w:proofErr w:type="gramEnd"/>
            <w:r>
              <w:rPr>
                <w:rFonts w:ascii="Bookman Old Style" w:eastAsia="Bookman Old Style" w:hAnsi="Bookman Old Style" w:cs="Bookman Old Style"/>
                <w:color w:val="000000"/>
                <w:sz w:val="18"/>
                <w:szCs w:val="18"/>
              </w:rPr>
              <w:t xml:space="preserve">delapan puluh) lembaga diklat mengulang permohonan dari  tahap awal. </w:t>
            </w:r>
          </w:p>
          <w:p w:rsidR="006849C5" w:rsidRDefault="00FA2717">
            <w:pPr>
              <w:widowControl w:val="0"/>
              <w:pBdr>
                <w:top w:val="nil"/>
                <w:left w:val="nil"/>
                <w:bottom w:val="nil"/>
                <w:right w:val="nil"/>
                <w:between w:val="nil"/>
              </w:pBdr>
              <w:spacing w:before="5" w:line="233" w:lineRule="auto"/>
              <w:ind w:left="433" w:right="46" w:hanging="356"/>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2. Score 80 - 85 lembaga diklat  melakukan dapat disarankan  pengualangan pembinaan </w:t>
            </w: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ind w:left="6895"/>
        <w:rPr>
          <w:color w:val="000000"/>
          <w:sz w:val="18"/>
          <w:szCs w:val="18"/>
        </w:rPr>
      </w:pPr>
      <w:r>
        <w:rPr>
          <w:color w:val="000000"/>
          <w:sz w:val="18"/>
          <w:szCs w:val="18"/>
        </w:rPr>
        <w:t>18</w:t>
      </w:r>
    </w:p>
    <w:tbl>
      <w:tblPr>
        <w:tblStyle w:val="af1"/>
        <w:tblW w:w="15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7046"/>
        <w:gridCol w:w="1704"/>
        <w:gridCol w:w="1140"/>
        <w:gridCol w:w="1416"/>
        <w:gridCol w:w="3261"/>
      </w:tblGrid>
      <w:tr w:rsidR="006849C5">
        <w:trPr>
          <w:trHeight w:val="431"/>
        </w:trPr>
        <w:tc>
          <w:tcPr>
            <w:tcW w:w="463"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No </w:t>
            </w:r>
          </w:p>
        </w:tc>
        <w:tc>
          <w:tcPr>
            <w:tcW w:w="7045"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Persyaratan dan Deskripsi </w:t>
            </w:r>
          </w:p>
        </w:tc>
        <w:tc>
          <w:tcPr>
            <w:tcW w:w="1704"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9"/>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Pesyaratan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ind w:left="121"/>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color w:val="000000"/>
                <w:sz w:val="18"/>
                <w:szCs w:val="18"/>
                <w:shd w:val="clear" w:color="auto" w:fill="FFE599"/>
              </w:rPr>
              <w:t>)</w:t>
            </w:r>
          </w:p>
        </w:tc>
        <w:tc>
          <w:tcPr>
            <w:tcW w:w="2556" w:type="dxa"/>
            <w:gridSpan w:val="2"/>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94" w:right="181"/>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i/>
                <w:color w:val="000000"/>
                <w:sz w:val="18"/>
                <w:szCs w:val="18"/>
                <w:shd w:val="clear" w:color="auto" w:fill="FFE599"/>
              </w:rPr>
              <w:t>(Quantity)</w:t>
            </w:r>
            <w:r>
              <w:rPr>
                <w:rFonts w:ascii="Bookman Old Style" w:eastAsia="Bookman Old Style" w:hAnsi="Bookman Old Style" w:cs="Bookman Old Style"/>
                <w:b/>
                <w:i/>
                <w:color w:val="000000"/>
                <w:sz w:val="18"/>
                <w:szCs w:val="18"/>
              </w:rPr>
              <w:t xml:space="preserve"> </w:t>
            </w:r>
            <w:r>
              <w:rPr>
                <w:rFonts w:ascii="Bookman Old Style" w:eastAsia="Bookman Old Style" w:hAnsi="Bookman Old Style" w:cs="Bookman Old Style"/>
                <w:b/>
                <w:color w:val="000000"/>
                <w:sz w:val="18"/>
                <w:szCs w:val="18"/>
                <w:shd w:val="clear" w:color="auto" w:fill="FFE599"/>
              </w:rPr>
              <w:t xml:space="preserve">dan Kondisi Sarana </w:t>
            </w:r>
          </w:p>
        </w:tc>
        <w:tc>
          <w:tcPr>
            <w:tcW w:w="3260" w:type="dxa"/>
            <w:vMerge w:val="restart"/>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 xml:space="preserve">Catatan </w:t>
            </w:r>
          </w:p>
        </w:tc>
      </w:tr>
      <w:tr w:rsidR="006849C5">
        <w:trPr>
          <w:trHeight w:val="427"/>
        </w:trPr>
        <w:tc>
          <w:tcPr>
            <w:tcW w:w="463"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shd w:val="clear" w:color="auto" w:fill="FFE599"/>
              </w:rPr>
              <w:t xml:space="preserve">Score </w:t>
            </w:r>
            <w:r>
              <w:rPr>
                <w:rFonts w:ascii="Bookman Old Style" w:eastAsia="Bookman Old Style" w:hAnsi="Bookman Old Style" w:cs="Bookman Old Style"/>
                <w:b/>
                <w:color w:val="000000"/>
                <w:sz w:val="18"/>
                <w:szCs w:val="18"/>
              </w:rPr>
              <w:t xml:space="preserve"> </w:t>
            </w:r>
          </w:p>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shd w:val="clear" w:color="auto" w:fill="FFE599"/>
              </w:rPr>
            </w:pPr>
            <w:r>
              <w:rPr>
                <w:rFonts w:ascii="Bookman Old Style" w:eastAsia="Bookman Old Style" w:hAnsi="Bookman Old Style" w:cs="Bookman Old Style"/>
                <w:b/>
                <w:color w:val="000000"/>
                <w:sz w:val="18"/>
                <w:szCs w:val="18"/>
                <w:shd w:val="clear" w:color="auto" w:fill="FFE599"/>
              </w:rPr>
              <w:t>Max</w:t>
            </w:r>
          </w:p>
        </w:tc>
        <w:tc>
          <w:tcPr>
            <w:tcW w:w="141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1" w:lineRule="auto"/>
              <w:ind w:left="126" w:right="51"/>
              <w:jc w:val="center"/>
              <w:rPr>
                <w:rFonts w:ascii="Bookman Old Style" w:eastAsia="Bookman Old Style" w:hAnsi="Bookman Old Style" w:cs="Bookman Old Style"/>
                <w:b/>
                <w:color w:val="000000"/>
                <w:sz w:val="18"/>
                <w:szCs w:val="18"/>
                <w:shd w:val="clear" w:color="auto" w:fill="FFE599"/>
              </w:rPr>
            </w:pPr>
            <w:proofErr w:type="gramStart"/>
            <w:r>
              <w:rPr>
                <w:rFonts w:ascii="Bookman Old Style" w:eastAsia="Bookman Old Style" w:hAnsi="Bookman Old Style" w:cs="Bookman Old Style"/>
                <w:b/>
                <w:color w:val="000000"/>
                <w:sz w:val="18"/>
                <w:szCs w:val="18"/>
                <w:shd w:val="clear" w:color="auto" w:fill="FFE599"/>
              </w:rPr>
              <w:t xml:space="preserve">Kepemilikan </w:t>
            </w:r>
            <w:r>
              <w:rPr>
                <w:rFonts w:ascii="Bookman Old Style" w:eastAsia="Bookman Old Style" w:hAnsi="Bookman Old Style" w:cs="Bookman Old Style"/>
                <w:b/>
                <w:color w:val="000000"/>
                <w:sz w:val="18"/>
                <w:szCs w:val="18"/>
              </w:rPr>
              <w:t xml:space="preserve"> </w:t>
            </w:r>
            <w:r>
              <w:rPr>
                <w:rFonts w:ascii="Bookman Old Style" w:eastAsia="Bookman Old Style" w:hAnsi="Bookman Old Style" w:cs="Bookman Old Style"/>
                <w:b/>
                <w:color w:val="000000"/>
                <w:sz w:val="18"/>
                <w:szCs w:val="18"/>
                <w:shd w:val="clear" w:color="auto" w:fill="FFE599"/>
              </w:rPr>
              <w:t>(</w:t>
            </w:r>
            <w:proofErr w:type="gramEnd"/>
            <w:r>
              <w:rPr>
                <w:rFonts w:ascii="Bookman Old Style" w:eastAsia="Bookman Old Style" w:hAnsi="Bookman Old Style" w:cs="Bookman Old Style"/>
                <w:b/>
                <w:color w:val="000000"/>
                <w:sz w:val="18"/>
                <w:szCs w:val="18"/>
                <w:shd w:val="clear" w:color="auto" w:fill="FFE599"/>
              </w:rPr>
              <w:t>%)</w:t>
            </w:r>
          </w:p>
        </w:tc>
        <w:tc>
          <w:tcPr>
            <w:tcW w:w="3260"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r>
      <w:tr w:rsidR="006849C5">
        <w:trPr>
          <w:trHeight w:val="1508"/>
        </w:trPr>
        <w:tc>
          <w:tcPr>
            <w:tcW w:w="46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7045"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704"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14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141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shd w:val="clear" w:color="auto" w:fill="FFE599"/>
              </w:rPr>
            </w:pPr>
          </w:p>
        </w:tc>
        <w:tc>
          <w:tcPr>
            <w:tcW w:w="32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33" w:lineRule="auto"/>
              <w:ind w:left="428" w:right="48" w:firstLine="5"/>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pemenuhan</w:t>
            </w:r>
            <w:proofErr w:type="gramEnd"/>
            <w:r>
              <w:rPr>
                <w:rFonts w:ascii="Bookman Old Style" w:eastAsia="Bookman Old Style" w:hAnsi="Bookman Old Style" w:cs="Bookman Old Style"/>
                <w:color w:val="000000"/>
                <w:sz w:val="18"/>
                <w:szCs w:val="18"/>
              </w:rPr>
              <w:t xml:space="preserve"> persyaratan dan  verifikasi dokumen  pemenuhan standar program  diklat kepelautan. </w:t>
            </w:r>
          </w:p>
          <w:p w:rsidR="006849C5" w:rsidRDefault="00FA2717">
            <w:pPr>
              <w:widowControl w:val="0"/>
              <w:pBdr>
                <w:top w:val="nil"/>
                <w:left w:val="nil"/>
                <w:bottom w:val="nil"/>
                <w:right w:val="nil"/>
                <w:between w:val="nil"/>
              </w:pBdr>
              <w:spacing w:before="6" w:line="235" w:lineRule="auto"/>
              <w:ind w:left="119" w:right="49" w:firstLine="1"/>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Score lebih dari 85 </w:t>
            </w:r>
            <w:proofErr w:type="gramStart"/>
            <w:r>
              <w:rPr>
                <w:rFonts w:ascii="Bookman Old Style" w:eastAsia="Bookman Old Style" w:hAnsi="Bookman Old Style" w:cs="Bookman Old Style"/>
                <w:color w:val="000000"/>
                <w:sz w:val="18"/>
                <w:szCs w:val="18"/>
              </w:rPr>
              <w:t>dapat  diusulkan</w:t>
            </w:r>
            <w:proofErr w:type="gramEnd"/>
            <w:r>
              <w:rPr>
                <w:rFonts w:ascii="Bookman Old Style" w:eastAsia="Bookman Old Style" w:hAnsi="Bookman Old Style" w:cs="Bookman Old Style"/>
                <w:color w:val="000000"/>
                <w:sz w:val="18"/>
                <w:szCs w:val="18"/>
              </w:rPr>
              <w:t xml:space="preserve"> pemberian Pengesahan  (</w:t>
            </w:r>
            <w:r>
              <w:rPr>
                <w:rFonts w:ascii="Bookman Old Style" w:eastAsia="Bookman Old Style" w:hAnsi="Bookman Old Style" w:cs="Bookman Old Style"/>
                <w:i/>
                <w:color w:val="000000"/>
                <w:sz w:val="18"/>
                <w:szCs w:val="18"/>
              </w:rPr>
              <w:t>Approval</w:t>
            </w:r>
            <w:r>
              <w:rPr>
                <w:rFonts w:ascii="Bookman Old Style" w:eastAsia="Bookman Old Style" w:hAnsi="Bookman Old Style" w:cs="Bookman Old Style"/>
                <w:color w:val="000000"/>
                <w:sz w:val="18"/>
                <w:szCs w:val="18"/>
              </w:rPr>
              <w:t>).</w:t>
            </w: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sectPr w:rsidR="006849C5">
          <w:pgSz w:w="16820" w:h="11900" w:orient="landscape"/>
          <w:pgMar w:top="1428" w:right="364" w:bottom="1036" w:left="1440" w:header="0" w:footer="720" w:gutter="0"/>
          <w:pgNumType w:start="1"/>
          <w:cols w:space="720"/>
        </w:sectPr>
      </w:pPr>
    </w:p>
    <w:p w:rsidR="006849C5" w:rsidRDefault="00FA2717">
      <w:pPr>
        <w:widowControl w:val="0"/>
        <w:pBdr>
          <w:top w:val="nil"/>
          <w:left w:val="nil"/>
          <w:bottom w:val="nil"/>
          <w:right w:val="nil"/>
          <w:between w:val="nil"/>
        </w:pBdr>
        <w:spacing w:line="43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 xml:space="preserve">………,…………………….2022 Pimpinan Lembaga Diklat </w:t>
      </w:r>
    </w:p>
    <w:p w:rsidR="006849C5" w:rsidRDefault="00FA2717">
      <w:pPr>
        <w:widowControl w:val="0"/>
        <w:pBdr>
          <w:top w:val="nil"/>
          <w:left w:val="nil"/>
          <w:bottom w:val="nil"/>
          <w:right w:val="nil"/>
          <w:between w:val="nil"/>
        </w:pBdr>
        <w:spacing w:before="811"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w:t>
      </w:r>
    </w:p>
    <w:tbl>
      <w:tblPr>
        <w:tblStyle w:val="af2"/>
        <w:tblW w:w="9134" w:type="dxa"/>
        <w:tblInd w:w="4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
        <w:gridCol w:w="1557"/>
        <w:gridCol w:w="283"/>
        <w:gridCol w:w="1252"/>
        <w:gridCol w:w="284"/>
        <w:gridCol w:w="3313"/>
        <w:gridCol w:w="1985"/>
      </w:tblGrid>
      <w:tr w:rsidR="006849C5">
        <w:trPr>
          <w:trHeight w:val="432"/>
        </w:trPr>
        <w:tc>
          <w:tcPr>
            <w:tcW w:w="9131" w:type="dxa"/>
            <w:gridSpan w:val="7"/>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3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………………………………………………,………….2022</w:t>
            </w:r>
          </w:p>
        </w:tc>
      </w:tr>
      <w:tr w:rsidR="006849C5">
        <w:trPr>
          <w:trHeight w:val="224"/>
        </w:trPr>
        <w:tc>
          <w:tcPr>
            <w:tcW w:w="9131" w:type="dxa"/>
            <w:gridSpan w:val="7"/>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No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Jabatan </w:t>
            </w: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b/>
                <w:color w:val="000000"/>
                <w:sz w:val="18"/>
                <w:szCs w:val="18"/>
              </w:rPr>
            </w:pPr>
          </w:p>
        </w:tc>
        <w:tc>
          <w:tcPr>
            <w:tcW w:w="4848" w:type="dxa"/>
            <w:gridSpan w:val="3"/>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 xml:space="preserve">Nama/ NIP </w:t>
            </w:r>
          </w:p>
        </w:tc>
        <w:tc>
          <w:tcPr>
            <w:tcW w:w="19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Tanda Tangan</w:t>
            </w:r>
          </w:p>
        </w:tc>
      </w:tr>
      <w:tr w:rsidR="006849C5">
        <w:trPr>
          <w:trHeight w:val="220"/>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20"/>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Lead Auditor </w:t>
            </w:r>
          </w:p>
        </w:tc>
        <w:tc>
          <w:tcPr>
            <w:tcW w:w="28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3"/>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3.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4.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4"/>
        </w:trPr>
        <w:tc>
          <w:tcPr>
            <w:tcW w:w="460"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5. </w:t>
            </w:r>
          </w:p>
        </w:tc>
        <w:tc>
          <w:tcPr>
            <w:tcW w:w="1556"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1"/>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Auditor </w:t>
            </w:r>
          </w:p>
        </w:tc>
        <w:tc>
          <w:tcPr>
            <w:tcW w:w="283"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Nama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val="restart"/>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r w:rsidR="006849C5">
        <w:trPr>
          <w:trHeight w:val="220"/>
        </w:trPr>
        <w:tc>
          <w:tcPr>
            <w:tcW w:w="460"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556"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283"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252"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ind w:left="115"/>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NIP </w:t>
            </w:r>
          </w:p>
        </w:tc>
        <w:tc>
          <w:tcPr>
            <w:tcW w:w="284" w:type="dxa"/>
            <w:shd w:val="clear" w:color="auto" w:fill="auto"/>
            <w:tcMar>
              <w:top w:w="100" w:type="dxa"/>
              <w:left w:w="100" w:type="dxa"/>
              <w:bottom w:w="100" w:type="dxa"/>
              <w:right w:w="100" w:type="dxa"/>
            </w:tcMar>
          </w:tcPr>
          <w:p w:rsidR="006849C5" w:rsidRDefault="00FA2717">
            <w:pPr>
              <w:widowControl w:val="0"/>
              <w:pBdr>
                <w:top w:val="nil"/>
                <w:left w:val="nil"/>
                <w:bottom w:val="nil"/>
                <w:right w:val="nil"/>
                <w:between w:val="nil"/>
              </w:pBdr>
              <w:spacing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w:t>
            </w:r>
          </w:p>
        </w:tc>
        <w:tc>
          <w:tcPr>
            <w:tcW w:w="3312" w:type="dxa"/>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c>
          <w:tcPr>
            <w:tcW w:w="1984" w:type="dxa"/>
            <w:vMerge/>
            <w:shd w:val="clear" w:color="auto" w:fill="auto"/>
            <w:tcMar>
              <w:top w:w="100" w:type="dxa"/>
              <w:left w:w="100" w:type="dxa"/>
              <w:bottom w:w="100" w:type="dxa"/>
              <w:right w:w="100" w:type="dxa"/>
            </w:tcMar>
          </w:tcPr>
          <w:p w:rsidR="006849C5" w:rsidRDefault="006849C5">
            <w:pPr>
              <w:widowControl w:val="0"/>
              <w:pBdr>
                <w:top w:val="nil"/>
                <w:left w:val="nil"/>
                <w:bottom w:val="nil"/>
                <w:right w:val="nil"/>
                <w:between w:val="nil"/>
              </w:pBdr>
              <w:rPr>
                <w:rFonts w:ascii="Bookman Old Style" w:eastAsia="Bookman Old Style" w:hAnsi="Bookman Old Style" w:cs="Bookman Old Style"/>
                <w:color w:val="000000"/>
                <w:sz w:val="18"/>
                <w:szCs w:val="18"/>
              </w:rPr>
            </w:pPr>
          </w:p>
        </w:tc>
      </w:tr>
    </w:tbl>
    <w:p w:rsidR="006849C5" w:rsidRDefault="006849C5">
      <w:pPr>
        <w:widowControl w:val="0"/>
        <w:pBdr>
          <w:top w:val="nil"/>
          <w:left w:val="nil"/>
          <w:bottom w:val="nil"/>
          <w:right w:val="nil"/>
          <w:between w:val="nil"/>
        </w:pBdr>
        <w:rPr>
          <w:color w:val="000000"/>
        </w:rPr>
      </w:pPr>
    </w:p>
    <w:p w:rsidR="006849C5" w:rsidRDefault="006849C5">
      <w:pPr>
        <w:widowControl w:val="0"/>
        <w:pBdr>
          <w:top w:val="nil"/>
          <w:left w:val="nil"/>
          <w:bottom w:val="nil"/>
          <w:right w:val="nil"/>
          <w:between w:val="nil"/>
        </w:pBdr>
        <w:rPr>
          <w:color w:val="000000"/>
        </w:rPr>
      </w:pPr>
    </w:p>
    <w:p w:rsidR="006849C5" w:rsidRDefault="00FA2717">
      <w:pPr>
        <w:widowControl w:val="0"/>
        <w:pBdr>
          <w:top w:val="nil"/>
          <w:left w:val="nil"/>
          <w:bottom w:val="nil"/>
          <w:right w:val="nil"/>
          <w:between w:val="nil"/>
        </w:pBdr>
        <w:spacing w:line="240" w:lineRule="auto"/>
        <w:rPr>
          <w:color w:val="000000"/>
          <w:sz w:val="20"/>
          <w:szCs w:val="20"/>
        </w:rPr>
      </w:pPr>
      <w:r>
        <w:rPr>
          <w:color w:val="000000"/>
          <w:sz w:val="20"/>
          <w:szCs w:val="20"/>
        </w:rPr>
        <w:t xml:space="preserve">Ditetapkan </w:t>
      </w:r>
      <w:proofErr w:type="gramStart"/>
      <w:r>
        <w:rPr>
          <w:color w:val="000000"/>
          <w:sz w:val="20"/>
          <w:szCs w:val="20"/>
        </w:rPr>
        <w:t>di :</w:t>
      </w:r>
      <w:proofErr w:type="gramEnd"/>
      <w:r>
        <w:rPr>
          <w:color w:val="000000"/>
          <w:sz w:val="20"/>
          <w:szCs w:val="20"/>
        </w:rPr>
        <w:t xml:space="preserve"> J A K A R T A </w:t>
      </w:r>
    </w:p>
    <w:p w:rsidR="006849C5" w:rsidRDefault="00FA2717">
      <w:pPr>
        <w:widowControl w:val="0"/>
        <w:pBdr>
          <w:top w:val="nil"/>
          <w:left w:val="nil"/>
          <w:bottom w:val="nil"/>
          <w:right w:val="nil"/>
          <w:between w:val="nil"/>
        </w:pBdr>
        <w:spacing w:line="240" w:lineRule="auto"/>
        <w:rPr>
          <w:color w:val="000000"/>
          <w:sz w:val="20"/>
          <w:szCs w:val="20"/>
        </w:rPr>
      </w:pPr>
      <w:r>
        <w:rPr>
          <w:color w:val="000000"/>
          <w:sz w:val="20"/>
          <w:szCs w:val="20"/>
        </w:rPr>
        <w:t xml:space="preserve">Pada </w:t>
      </w:r>
      <w:proofErr w:type="gramStart"/>
      <w:r>
        <w:rPr>
          <w:color w:val="000000"/>
          <w:sz w:val="20"/>
          <w:szCs w:val="20"/>
        </w:rPr>
        <w:t>Tanggal :</w:t>
      </w:r>
      <w:proofErr w:type="gramEnd"/>
      <w:r>
        <w:rPr>
          <w:color w:val="000000"/>
          <w:sz w:val="20"/>
          <w:szCs w:val="20"/>
        </w:rPr>
        <w:t xml:space="preserve"> Maret 2022 </w:t>
      </w:r>
    </w:p>
    <w:p w:rsidR="006849C5" w:rsidRDefault="00FA2717">
      <w:pPr>
        <w:widowControl w:val="0"/>
        <w:pBdr>
          <w:top w:val="nil"/>
          <w:left w:val="nil"/>
          <w:bottom w:val="nil"/>
          <w:right w:val="nil"/>
          <w:between w:val="nil"/>
        </w:pBdr>
        <w:spacing w:before="227" w:line="240" w:lineRule="auto"/>
        <w:rPr>
          <w:color w:val="000000"/>
          <w:sz w:val="20"/>
          <w:szCs w:val="20"/>
        </w:rPr>
      </w:pPr>
      <w:r>
        <w:rPr>
          <w:color w:val="000000"/>
          <w:sz w:val="20"/>
          <w:szCs w:val="20"/>
        </w:rPr>
        <w:t xml:space="preserve">DIREKTUR PERKAPALAN DAN KEPELAUTAN </w:t>
      </w:r>
    </w:p>
    <w:p w:rsidR="006849C5" w:rsidRDefault="00FA2717">
      <w:pPr>
        <w:widowControl w:val="0"/>
        <w:pBdr>
          <w:top w:val="nil"/>
          <w:left w:val="nil"/>
          <w:bottom w:val="nil"/>
          <w:right w:val="nil"/>
          <w:between w:val="nil"/>
        </w:pBdr>
        <w:spacing w:before="918" w:line="240" w:lineRule="auto"/>
        <w:rPr>
          <w:color w:val="000000"/>
          <w:sz w:val="20"/>
          <w:szCs w:val="20"/>
        </w:rPr>
      </w:pPr>
      <w:r>
        <w:rPr>
          <w:color w:val="000000"/>
          <w:sz w:val="20"/>
          <w:szCs w:val="20"/>
        </w:rPr>
        <w:t xml:space="preserve">H. Ahmad Wahid, S.T., M.T., M.Mar.E. </w:t>
      </w:r>
    </w:p>
    <w:p w:rsidR="006849C5" w:rsidRDefault="00FA2717">
      <w:pPr>
        <w:widowControl w:val="0"/>
        <w:pBdr>
          <w:top w:val="nil"/>
          <w:left w:val="nil"/>
          <w:bottom w:val="nil"/>
          <w:right w:val="nil"/>
          <w:between w:val="nil"/>
        </w:pBdr>
        <w:spacing w:line="240" w:lineRule="auto"/>
        <w:rPr>
          <w:color w:val="000000"/>
          <w:sz w:val="20"/>
          <w:szCs w:val="20"/>
        </w:rPr>
        <w:sectPr w:rsidR="006849C5">
          <w:type w:val="continuous"/>
          <w:pgSz w:w="16820" w:h="11900" w:orient="landscape"/>
          <w:pgMar w:top="1428" w:right="1428" w:bottom="1036" w:left="2003" w:header="0" w:footer="720" w:gutter="0"/>
          <w:cols w:num="2" w:space="720" w:equalWidth="0">
            <w:col w:w="6700" w:space="0"/>
            <w:col w:w="6700" w:space="0"/>
          </w:cols>
        </w:sectPr>
      </w:pPr>
      <w:r>
        <w:rPr>
          <w:color w:val="000000"/>
          <w:sz w:val="20"/>
          <w:szCs w:val="20"/>
        </w:rPr>
        <w:t xml:space="preserve">NIP. 19650725 199308 1 001 </w:t>
      </w:r>
    </w:p>
    <w:p w:rsidR="006849C5" w:rsidRDefault="00FA2717">
      <w:pPr>
        <w:widowControl w:val="0"/>
        <w:pBdr>
          <w:top w:val="nil"/>
          <w:left w:val="nil"/>
          <w:bottom w:val="nil"/>
          <w:right w:val="nil"/>
          <w:between w:val="nil"/>
        </w:pBdr>
        <w:spacing w:before="407" w:line="240" w:lineRule="auto"/>
        <w:ind w:left="6895"/>
        <w:rPr>
          <w:color w:val="000000"/>
          <w:sz w:val="18"/>
          <w:szCs w:val="18"/>
        </w:rPr>
      </w:pPr>
      <w:r>
        <w:rPr>
          <w:color w:val="000000"/>
          <w:sz w:val="18"/>
          <w:szCs w:val="18"/>
        </w:rPr>
        <w:lastRenderedPageBreak/>
        <w:t xml:space="preserve">19 </w:t>
      </w:r>
    </w:p>
    <w:sectPr w:rsidR="006849C5">
      <w:type w:val="continuous"/>
      <w:pgSz w:w="16820" w:h="11900" w:orient="landscape"/>
      <w:pgMar w:top="1428" w:right="364" w:bottom="1036" w:left="1440" w:header="0" w:footer="720" w:gutter="0"/>
      <w:cols w:space="720" w:equalWidth="0">
        <w:col w:w="150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6849C5"/>
    <w:rsid w:val="006849C5"/>
    <w:rsid w:val="00FA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4844</Words>
  <Characters>27616</Characters>
  <Application>Microsoft Office Word</Application>
  <DocSecurity>0</DocSecurity>
  <Lines>230</Lines>
  <Paragraphs>64</Paragraphs>
  <ScaleCrop>false</ScaleCrop>
  <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2022-10-03T03:36:00Z</dcterms:created>
  <dcterms:modified xsi:type="dcterms:W3CDTF">2022-10-03T03:39:00Z</dcterms:modified>
</cp:coreProperties>
</file>